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F2F1" w14:textId="77777777" w:rsidR="003C58DB" w:rsidRDefault="0028320B">
      <w:pPr>
        <w:spacing w:after="133" w:line="259" w:lineRule="auto"/>
        <w:ind w:left="77" w:firstLine="0"/>
        <w:jc w:val="center"/>
      </w:pPr>
      <w:r>
        <w:rPr>
          <w:noProof/>
        </w:rPr>
        <w:drawing>
          <wp:inline distT="0" distB="0" distL="0" distR="0" wp14:anchorId="5E226514" wp14:editId="688C9245">
            <wp:extent cx="1598930" cy="114427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1598930" cy="1144270"/>
                    </a:xfrm>
                    <a:prstGeom prst="rect">
                      <a:avLst/>
                    </a:prstGeom>
                  </pic:spPr>
                </pic:pic>
              </a:graphicData>
            </a:graphic>
          </wp:inline>
        </w:drawing>
      </w:r>
      <w:r>
        <w:rPr>
          <w:sz w:val="36"/>
        </w:rPr>
        <w:t xml:space="preserve"> </w:t>
      </w:r>
    </w:p>
    <w:p w14:paraId="3168C644" w14:textId="77777777" w:rsidR="003C58DB" w:rsidRDefault="0028320B">
      <w:pPr>
        <w:spacing w:after="193" w:line="259" w:lineRule="auto"/>
        <w:ind w:left="0" w:right="10" w:firstLine="0"/>
        <w:jc w:val="center"/>
      </w:pPr>
      <w:r>
        <w:rPr>
          <w:b/>
          <w:sz w:val="36"/>
          <w:u w:val="single" w:color="000000"/>
        </w:rPr>
        <w:t>MERSEYSIDE CRICKET UMPIRES ASSOCIATION</w:t>
      </w:r>
      <w:r>
        <w:rPr>
          <w:b/>
          <w:sz w:val="36"/>
        </w:rPr>
        <w:t xml:space="preserve"> </w:t>
      </w:r>
    </w:p>
    <w:p w14:paraId="1B8AF9D2" w14:textId="77777777" w:rsidR="003C58DB" w:rsidRDefault="0028320B">
      <w:pPr>
        <w:spacing w:after="134" w:line="259" w:lineRule="auto"/>
        <w:ind w:left="0" w:right="4" w:firstLine="0"/>
        <w:jc w:val="center"/>
      </w:pPr>
      <w:r>
        <w:rPr>
          <w:b/>
          <w:sz w:val="32"/>
          <w:u w:val="single" w:color="000000"/>
        </w:rPr>
        <w:t>Rules of Association</w:t>
      </w:r>
      <w:r>
        <w:rPr>
          <w:b/>
          <w:sz w:val="32"/>
        </w:rPr>
        <w:t xml:space="preserve"> </w:t>
      </w:r>
    </w:p>
    <w:p w14:paraId="3D9E9BF8" w14:textId="77777777" w:rsidR="003C58DB" w:rsidRDefault="0028320B">
      <w:pPr>
        <w:spacing w:after="233" w:line="259" w:lineRule="auto"/>
        <w:ind w:left="0" w:firstLine="0"/>
        <w:jc w:val="left"/>
      </w:pPr>
      <w:r>
        <w:rPr>
          <w:b/>
        </w:rPr>
        <w:t xml:space="preserve"> </w:t>
      </w:r>
    </w:p>
    <w:p w14:paraId="08D25928" w14:textId="77777777" w:rsidR="003C58DB" w:rsidRDefault="0028320B">
      <w:pPr>
        <w:pStyle w:val="Heading1"/>
        <w:tabs>
          <w:tab w:val="center" w:pos="1010"/>
        </w:tabs>
        <w:ind w:left="0" w:firstLine="0"/>
      </w:pPr>
      <w:r>
        <w:t xml:space="preserve">1. </w:t>
      </w:r>
      <w:r>
        <w:tab/>
        <w:t xml:space="preserve">NAME </w:t>
      </w:r>
    </w:p>
    <w:p w14:paraId="08B301C4" w14:textId="43380CE3" w:rsidR="003C58DB" w:rsidRDefault="0028320B">
      <w:pPr>
        <w:ind w:left="-5"/>
      </w:pPr>
      <w:r>
        <w:t xml:space="preserve">The organisation shall be called Merseyside Cricket Umpires Association (hereafter referred to as the Association) and shall appoint Officers as below. </w:t>
      </w:r>
    </w:p>
    <w:p w14:paraId="56577273" w14:textId="77777777" w:rsidR="003C58DB" w:rsidRDefault="0028320B">
      <w:pPr>
        <w:pStyle w:val="Heading1"/>
        <w:tabs>
          <w:tab w:val="center" w:pos="1971"/>
        </w:tabs>
        <w:ind w:left="0" w:firstLine="0"/>
      </w:pPr>
      <w:r>
        <w:t xml:space="preserve">2. </w:t>
      </w:r>
      <w:r>
        <w:tab/>
        <w:t xml:space="preserve">AIMS OF THE ASSOCIATION </w:t>
      </w:r>
    </w:p>
    <w:p w14:paraId="73CE9318" w14:textId="57138DA4" w:rsidR="003C58DB" w:rsidRDefault="0028320B">
      <w:pPr>
        <w:ind w:left="-5"/>
      </w:pPr>
      <w:r>
        <w:t>The primary aims of the Association shall be</w:t>
      </w:r>
      <w:r w:rsidR="00395A70">
        <w:t xml:space="preserve"> to</w:t>
      </w:r>
      <w:r>
        <w:t xml:space="preserve">: - </w:t>
      </w:r>
    </w:p>
    <w:p w14:paraId="56EE0072" w14:textId="054FC4C3" w:rsidR="003C58DB" w:rsidRDefault="00532A28">
      <w:pPr>
        <w:numPr>
          <w:ilvl w:val="0"/>
          <w:numId w:val="1"/>
        </w:numPr>
        <w:ind w:hanging="720"/>
      </w:pPr>
      <w:r>
        <w:t>P</w:t>
      </w:r>
      <w:r w:rsidR="0028320B">
        <w:t>rovide</w:t>
      </w:r>
      <w:r w:rsidR="00021A54">
        <w:t xml:space="preserve"> </w:t>
      </w:r>
      <w:r w:rsidR="00021A54" w:rsidRPr="00690F6D">
        <w:t>and support</w:t>
      </w:r>
      <w:r w:rsidR="00E43D67">
        <w:t>, though a mentoring scheme,</w:t>
      </w:r>
      <w:r w:rsidR="0028320B">
        <w:t xml:space="preserve"> a panel of umpires to meet the needs of </w:t>
      </w:r>
      <w:r w:rsidR="00D6151B">
        <w:t>t</w:t>
      </w:r>
      <w:r w:rsidR="0028320B">
        <w:t>he Liverpool &amp; District Cricket Competition (LDCC) or any other league or competition that the Committee of the Association shall deem appropriate</w:t>
      </w:r>
      <w:r w:rsidR="00436943">
        <w:t xml:space="preserve">. </w:t>
      </w:r>
    </w:p>
    <w:p w14:paraId="0393F1A8" w14:textId="0DD5A8EF" w:rsidR="003C58DB" w:rsidRDefault="00532A28">
      <w:pPr>
        <w:numPr>
          <w:ilvl w:val="0"/>
          <w:numId w:val="1"/>
        </w:numPr>
        <w:ind w:hanging="720"/>
      </w:pPr>
      <w:r>
        <w:t>E</w:t>
      </w:r>
      <w:r w:rsidR="0028320B">
        <w:t>ncourage all Members to become qualified umpires, improve their abilities and aid their personal development</w:t>
      </w:r>
      <w:r>
        <w:t>; and</w:t>
      </w:r>
      <w:r w:rsidR="0028320B">
        <w:t xml:space="preserve"> </w:t>
      </w:r>
    </w:p>
    <w:p w14:paraId="5DAA5E25" w14:textId="7B3271CE" w:rsidR="003C58DB" w:rsidRDefault="00532A28">
      <w:pPr>
        <w:numPr>
          <w:ilvl w:val="0"/>
          <w:numId w:val="1"/>
        </w:numPr>
        <w:ind w:hanging="720"/>
      </w:pPr>
      <w:r>
        <w:t>L</w:t>
      </w:r>
      <w:r w:rsidR="0028320B">
        <w:t>iaise with any League/Competition Committees, as defined in 2(a)</w:t>
      </w:r>
      <w:r w:rsidR="0028320B">
        <w:rPr>
          <w:b/>
          <w:color w:val="00B050"/>
        </w:rPr>
        <w:t>,</w:t>
      </w:r>
      <w:r w:rsidR="0028320B">
        <w:t xml:space="preserve"> on all matters relating to the umpiring of matches under their jurisdiction</w:t>
      </w:r>
      <w:r w:rsidR="00436943">
        <w:t xml:space="preserve">. </w:t>
      </w:r>
    </w:p>
    <w:p w14:paraId="6BEAA068" w14:textId="77777777" w:rsidR="003C58DB" w:rsidRDefault="0028320B">
      <w:pPr>
        <w:pStyle w:val="Heading1"/>
        <w:tabs>
          <w:tab w:val="center" w:pos="1353"/>
        </w:tabs>
        <w:ind w:left="0" w:firstLine="0"/>
      </w:pPr>
      <w:r>
        <w:t xml:space="preserve">3. </w:t>
      </w:r>
      <w:r>
        <w:tab/>
        <w:t xml:space="preserve">MEMBERSHIP </w:t>
      </w:r>
    </w:p>
    <w:p w14:paraId="2318B65C" w14:textId="36C83952" w:rsidR="003C58DB" w:rsidRDefault="0028320B">
      <w:pPr>
        <w:ind w:left="-5"/>
      </w:pPr>
      <w:r>
        <w:t xml:space="preserve">Membership shall be open to </w:t>
      </w:r>
      <w:r w:rsidR="009A483A">
        <w:t>all,</w:t>
      </w:r>
      <w:r>
        <w:t xml:space="preserve"> and an application shall not be refused without due cause. Members who wish to be appointed to matches </w:t>
      </w:r>
      <w:r w:rsidRPr="003401F7">
        <w:rPr>
          <w:b/>
          <w:bCs/>
        </w:rPr>
        <w:t>are required</w:t>
      </w:r>
      <w:r>
        <w:t xml:space="preserve"> to be a Full Member of the ECB Association of Cricket Officials (ECB ACO).</w:t>
      </w:r>
      <w:r>
        <w:rPr>
          <w:b/>
          <w:color w:val="FF0000"/>
        </w:rPr>
        <w:t xml:space="preserve"> </w:t>
      </w:r>
      <w:r>
        <w:t xml:space="preserve">It is not necessary to stand as an Umpire in order to obtain or retain membership of the Association. </w:t>
      </w:r>
    </w:p>
    <w:p w14:paraId="0618B593" w14:textId="579CBC56" w:rsidR="003C58DB" w:rsidRDefault="0028320B">
      <w:pPr>
        <w:ind w:left="-5"/>
      </w:pPr>
      <w:r>
        <w:t xml:space="preserve">The Committee be empowered to nominate any individual member of </w:t>
      </w:r>
      <w:r w:rsidR="00906C27">
        <w:t>the Association</w:t>
      </w:r>
      <w:r>
        <w:t xml:space="preserve"> whose service(s) thereto have been such that it considers he/she is worthy of Life Membership. Life Members shall be elected at an A</w:t>
      </w:r>
      <w:r w:rsidR="00184FC5">
        <w:t xml:space="preserve">nnual </w:t>
      </w:r>
      <w:r>
        <w:t>G</w:t>
      </w:r>
      <w:r w:rsidR="00184FC5">
        <w:t xml:space="preserve">eneral </w:t>
      </w:r>
      <w:r>
        <w:t>M</w:t>
      </w:r>
      <w:r w:rsidR="00184FC5">
        <w:t>eeting</w:t>
      </w:r>
      <w:r w:rsidR="005B24F2">
        <w:t xml:space="preserve"> (AGM)</w:t>
      </w:r>
      <w:r>
        <w:t xml:space="preserve"> and shall be free of financial obligations of </w:t>
      </w:r>
      <w:r w:rsidR="00981CFF">
        <w:t xml:space="preserve">the </w:t>
      </w:r>
      <w:r w:rsidR="00915AB0">
        <w:t>Association.</w:t>
      </w:r>
      <w:r>
        <w:t xml:space="preserve"> </w:t>
      </w:r>
    </w:p>
    <w:p w14:paraId="7CFA8D2F" w14:textId="3BC280DC" w:rsidR="003C58DB" w:rsidRDefault="0028320B">
      <w:pPr>
        <w:ind w:left="-5"/>
      </w:pPr>
      <w:r>
        <w:t xml:space="preserve">Subject to the </w:t>
      </w:r>
      <w:r w:rsidRPr="00596C7A">
        <w:t>Disciplinary and Appeals Procedure (</w:t>
      </w:r>
      <w:r w:rsidRPr="0021166E">
        <w:t>Appendix A)</w:t>
      </w:r>
      <w:r w:rsidR="00645258" w:rsidRPr="0021166E">
        <w:t>,</w:t>
      </w:r>
      <w:r w:rsidRPr="0021166E">
        <w:t xml:space="preserve"> </w:t>
      </w:r>
      <w:r w:rsidR="00C32846" w:rsidRPr="0021166E">
        <w:t xml:space="preserve">ECB </w:t>
      </w:r>
      <w:r w:rsidR="00DF395A" w:rsidRPr="0021166E">
        <w:t xml:space="preserve">General Conduct regulations and ECB </w:t>
      </w:r>
      <w:r w:rsidR="00C756F7" w:rsidRPr="0021166E">
        <w:t>Anti-Discrimination Code</w:t>
      </w:r>
      <w:r w:rsidR="00AF34CF" w:rsidRPr="0021166E">
        <w:t>,</w:t>
      </w:r>
      <w:r w:rsidR="00C756F7" w:rsidRPr="0021166E">
        <w:t xml:space="preserve"> </w:t>
      </w:r>
      <w:r w:rsidRPr="0021166E">
        <w:t>the Committee shall be empowered</w:t>
      </w:r>
      <w:r w:rsidR="008028E2" w:rsidRPr="0021166E">
        <w:t>, and reserve the right</w:t>
      </w:r>
      <w:r w:rsidR="00CF7039" w:rsidRPr="0021166E">
        <w:t>,</w:t>
      </w:r>
      <w:r>
        <w:t xml:space="preserve"> to expel or suspend from membership or refuse membership to any individual it considers, at its absolute discretion, to have behaved in such a way as to bring </w:t>
      </w:r>
      <w:r w:rsidR="009F15B7">
        <w:t>the Association</w:t>
      </w:r>
      <w:r>
        <w:t xml:space="preserve"> or the game of cricket into disrepute. </w:t>
      </w:r>
      <w:r w:rsidR="00CF7039" w:rsidRPr="003E362F">
        <w:t xml:space="preserve">Any discipline cases involving an </w:t>
      </w:r>
      <w:r w:rsidR="00F446C6" w:rsidRPr="003E362F">
        <w:t>Association</w:t>
      </w:r>
      <w:r w:rsidR="00CF7039" w:rsidRPr="003E362F">
        <w:t xml:space="preserve"> member will be dealt with by the Committee</w:t>
      </w:r>
      <w:r w:rsidR="00E63844" w:rsidRPr="003E362F">
        <w:t xml:space="preserve"> </w:t>
      </w:r>
      <w:r w:rsidR="0026627C" w:rsidRPr="003E362F">
        <w:t>or</w:t>
      </w:r>
      <w:r w:rsidR="002E1CA6">
        <w:t>/it’s</w:t>
      </w:r>
      <w:r w:rsidR="003E362F" w:rsidRPr="003E362F">
        <w:t xml:space="preserve"> </w:t>
      </w:r>
      <w:r w:rsidR="00F1307C" w:rsidRPr="003E362F">
        <w:t xml:space="preserve"> Disciplinary Sub-Commi</w:t>
      </w:r>
      <w:r w:rsidR="005E7524" w:rsidRPr="003E362F">
        <w:t>t</w:t>
      </w:r>
      <w:r w:rsidR="00F1307C" w:rsidRPr="003E362F">
        <w:t>tee</w:t>
      </w:r>
      <w:r w:rsidR="00E63844" w:rsidRPr="003E362F">
        <w:t>.</w:t>
      </w:r>
    </w:p>
    <w:p w14:paraId="33073A89" w14:textId="77777777" w:rsidR="003C58DB" w:rsidRDefault="0028320B">
      <w:pPr>
        <w:spacing w:after="218" w:line="259" w:lineRule="auto"/>
        <w:ind w:left="0" w:firstLine="0"/>
        <w:jc w:val="left"/>
      </w:pPr>
      <w:r>
        <w:t xml:space="preserve"> </w:t>
      </w:r>
    </w:p>
    <w:p w14:paraId="375D7A5A" w14:textId="77777777" w:rsidR="003C58DB" w:rsidRDefault="0028320B">
      <w:pPr>
        <w:spacing w:after="218" w:line="259" w:lineRule="auto"/>
        <w:ind w:left="0" w:firstLine="0"/>
        <w:jc w:val="left"/>
      </w:pPr>
      <w:r>
        <w:t xml:space="preserve"> </w:t>
      </w:r>
    </w:p>
    <w:p w14:paraId="182BADB5" w14:textId="77777777" w:rsidR="003C58DB" w:rsidRDefault="0028320B">
      <w:pPr>
        <w:spacing w:after="0" w:line="259" w:lineRule="auto"/>
        <w:ind w:left="0" w:firstLine="0"/>
        <w:jc w:val="left"/>
      </w:pPr>
      <w:r>
        <w:lastRenderedPageBreak/>
        <w:t xml:space="preserve"> </w:t>
      </w:r>
    </w:p>
    <w:p w14:paraId="5EB3B884" w14:textId="77777777" w:rsidR="003C58DB" w:rsidRDefault="0028320B">
      <w:pPr>
        <w:pStyle w:val="Heading1"/>
        <w:tabs>
          <w:tab w:val="center" w:pos="1151"/>
        </w:tabs>
        <w:spacing w:after="194"/>
        <w:ind w:left="0" w:firstLine="0"/>
      </w:pPr>
      <w:r>
        <w:t xml:space="preserve">4. </w:t>
      </w:r>
      <w:r>
        <w:tab/>
        <w:t xml:space="preserve">OFFICERS </w:t>
      </w:r>
    </w:p>
    <w:p w14:paraId="2FBA8FE6" w14:textId="77777777" w:rsidR="003C58DB" w:rsidRPr="00C33F40" w:rsidRDefault="0028320B">
      <w:pPr>
        <w:spacing w:after="99" w:line="259" w:lineRule="auto"/>
        <w:ind w:left="1075"/>
        <w:jc w:val="left"/>
        <w:rPr>
          <w:szCs w:val="22"/>
        </w:rPr>
      </w:pPr>
      <w:r w:rsidRPr="00C33F40">
        <w:rPr>
          <w:rFonts w:eastAsia="Arial"/>
          <w:szCs w:val="22"/>
        </w:rPr>
        <w:t xml:space="preserve">4. OFFICERS </w:t>
      </w:r>
    </w:p>
    <w:p w14:paraId="232F2C45" w14:textId="77777777" w:rsidR="003C58DB" w:rsidRPr="00C33F40" w:rsidRDefault="0028320B">
      <w:pPr>
        <w:spacing w:after="0" w:line="362" w:lineRule="auto"/>
        <w:ind w:left="1450"/>
        <w:jc w:val="left"/>
        <w:rPr>
          <w:szCs w:val="22"/>
        </w:rPr>
      </w:pPr>
      <w:r w:rsidRPr="00C33F40">
        <w:rPr>
          <w:rFonts w:eastAsia="Arial"/>
          <w:szCs w:val="22"/>
        </w:rPr>
        <w:t xml:space="preserve">The Officers shall consist of The President, Chairman, Secretary, Treasurer, Appointments Secretaries and Disciplinary Secretary. </w:t>
      </w:r>
    </w:p>
    <w:p w14:paraId="63C21201" w14:textId="77777777" w:rsidR="003C58DB" w:rsidRPr="00C33F40" w:rsidRDefault="0028320B">
      <w:pPr>
        <w:spacing w:after="98" w:line="259" w:lineRule="auto"/>
        <w:ind w:left="1440" w:firstLine="0"/>
        <w:jc w:val="left"/>
        <w:rPr>
          <w:szCs w:val="22"/>
        </w:rPr>
      </w:pPr>
      <w:r w:rsidRPr="00C33F40">
        <w:rPr>
          <w:rFonts w:eastAsia="Arial"/>
          <w:szCs w:val="22"/>
        </w:rPr>
        <w:t xml:space="preserve"> </w:t>
      </w:r>
    </w:p>
    <w:p w14:paraId="2739A062" w14:textId="77777777" w:rsidR="003C58DB" w:rsidRPr="00C33F40" w:rsidRDefault="0028320B">
      <w:pPr>
        <w:spacing w:after="0" w:line="362" w:lineRule="auto"/>
        <w:ind w:left="1425" w:hanging="360"/>
        <w:jc w:val="left"/>
        <w:rPr>
          <w:szCs w:val="22"/>
        </w:rPr>
      </w:pPr>
      <w:r w:rsidRPr="00C33F40">
        <w:rPr>
          <w:rFonts w:eastAsia="Arial"/>
          <w:szCs w:val="22"/>
        </w:rPr>
        <w:t xml:space="preserve">a. The President shall be appointed for 3 years with an option to extend for a further 2 years following a resolution duly passed at an AGM. </w:t>
      </w:r>
    </w:p>
    <w:p w14:paraId="68CA9848" w14:textId="77777777" w:rsidR="003C58DB" w:rsidRPr="00C33F40" w:rsidRDefault="0028320B">
      <w:pPr>
        <w:spacing w:after="146" w:line="259" w:lineRule="auto"/>
        <w:ind w:left="1440" w:firstLine="0"/>
        <w:jc w:val="left"/>
      </w:pPr>
      <w:r w:rsidRPr="00C33F40">
        <w:t xml:space="preserve"> </w:t>
      </w:r>
    </w:p>
    <w:p w14:paraId="3F40E357" w14:textId="5F6CD236" w:rsidR="003C58DB" w:rsidRDefault="0028320B">
      <w:pPr>
        <w:numPr>
          <w:ilvl w:val="0"/>
          <w:numId w:val="2"/>
        </w:numPr>
        <w:spacing w:after="1" w:line="359" w:lineRule="auto"/>
        <w:ind w:hanging="526"/>
      </w:pPr>
      <w:r>
        <w:t xml:space="preserve">At the conclusion of his term of office, the President shall have the preferential right to nominate his immediate successor. This nominee will be subject to the approval by the Committee which will not be unreasonably withheld. </w:t>
      </w:r>
    </w:p>
    <w:p w14:paraId="375E4AA3" w14:textId="77777777" w:rsidR="003C58DB" w:rsidRDefault="0028320B">
      <w:pPr>
        <w:spacing w:after="146" w:line="259" w:lineRule="auto"/>
        <w:ind w:left="1440" w:firstLine="0"/>
        <w:jc w:val="left"/>
      </w:pPr>
      <w:r>
        <w:t xml:space="preserve"> </w:t>
      </w:r>
    </w:p>
    <w:p w14:paraId="37621460" w14:textId="432E983E" w:rsidR="003C58DB" w:rsidRDefault="0028320B">
      <w:pPr>
        <w:numPr>
          <w:ilvl w:val="0"/>
          <w:numId w:val="2"/>
        </w:numPr>
        <w:spacing w:after="4" w:line="358" w:lineRule="auto"/>
        <w:ind w:hanging="526"/>
      </w:pPr>
      <w:r>
        <w:t xml:space="preserve">Any person, whether a Member or not, who is deemed to have given outstanding support and/or service to cricketing umpiring in general, may be nominated for the post of President of </w:t>
      </w:r>
      <w:r w:rsidR="00B95079">
        <w:t>Association</w:t>
      </w:r>
      <w:r w:rsidR="00436943">
        <w:t xml:space="preserve">. </w:t>
      </w:r>
    </w:p>
    <w:p w14:paraId="48B47374" w14:textId="77777777" w:rsidR="003C58DB" w:rsidRDefault="0028320B">
      <w:pPr>
        <w:spacing w:after="233" w:line="259" w:lineRule="auto"/>
        <w:ind w:left="0" w:firstLine="0"/>
        <w:jc w:val="left"/>
      </w:pPr>
      <w:r>
        <w:t xml:space="preserve"> </w:t>
      </w:r>
    </w:p>
    <w:p w14:paraId="4DBDF50B" w14:textId="77777777" w:rsidR="003C58DB" w:rsidRDefault="0028320B">
      <w:pPr>
        <w:numPr>
          <w:ilvl w:val="0"/>
          <w:numId w:val="3"/>
        </w:numPr>
        <w:ind w:hanging="720"/>
      </w:pPr>
      <w:r>
        <w:t xml:space="preserve">The Appointments Secretaries shall be appointed for 3 years. </w:t>
      </w:r>
    </w:p>
    <w:p w14:paraId="0B6E80EA" w14:textId="77777777" w:rsidR="003C58DB" w:rsidRDefault="0028320B">
      <w:pPr>
        <w:numPr>
          <w:ilvl w:val="0"/>
          <w:numId w:val="3"/>
        </w:numPr>
        <w:ind w:hanging="720"/>
      </w:pPr>
      <w:r>
        <w:t>All other Officers shall be elected on a 3-year cycle at an AGM. They may offer themselves for re-election after serving a 3-year period. (Officers are appointed on a</w:t>
      </w:r>
      <w:r>
        <w:rPr>
          <w:b/>
          <w:color w:val="00B050"/>
        </w:rPr>
        <w:t xml:space="preserve"> </w:t>
      </w:r>
      <w:r>
        <w:t xml:space="preserve">1, 2 or 3-year cycle). </w:t>
      </w:r>
    </w:p>
    <w:p w14:paraId="29544349" w14:textId="77777777" w:rsidR="003C58DB" w:rsidRDefault="0028320B">
      <w:pPr>
        <w:pStyle w:val="Heading1"/>
        <w:tabs>
          <w:tab w:val="center" w:pos="1291"/>
        </w:tabs>
        <w:ind w:left="0" w:firstLine="0"/>
      </w:pPr>
      <w:r>
        <w:t xml:space="preserve">5. </w:t>
      </w:r>
      <w:r>
        <w:tab/>
        <w:t xml:space="preserve">COMMITTEE </w:t>
      </w:r>
    </w:p>
    <w:p w14:paraId="20A61CCA" w14:textId="77777777" w:rsidR="003C58DB" w:rsidRDefault="0028320B">
      <w:pPr>
        <w:spacing w:after="240"/>
        <w:ind w:left="-5"/>
      </w:pPr>
      <w:r>
        <w:t>A Committee shall manage the affairs of the Association and</w:t>
      </w:r>
      <w:r>
        <w:rPr>
          <w:b/>
          <w:color w:val="00B050"/>
        </w:rPr>
        <w:t xml:space="preserve"> </w:t>
      </w:r>
      <w:r>
        <w:t xml:space="preserve">shall consist of: - </w:t>
      </w:r>
    </w:p>
    <w:p w14:paraId="1FAB3FFC" w14:textId="77777777" w:rsidR="003C58DB" w:rsidRDefault="0028320B">
      <w:pPr>
        <w:numPr>
          <w:ilvl w:val="0"/>
          <w:numId w:val="4"/>
        </w:numPr>
        <w:spacing w:after="240"/>
        <w:ind w:hanging="720"/>
      </w:pPr>
      <w:r>
        <w:t xml:space="preserve">The Officers  </w:t>
      </w:r>
    </w:p>
    <w:p w14:paraId="07C26EC8" w14:textId="13A9DD2B" w:rsidR="003C58DB" w:rsidRPr="00AC022A" w:rsidRDefault="0046355A">
      <w:pPr>
        <w:numPr>
          <w:ilvl w:val="0"/>
          <w:numId w:val="4"/>
        </w:numPr>
        <w:spacing w:after="237"/>
        <w:ind w:hanging="720"/>
        <w:rPr>
          <w:strike/>
        </w:rPr>
      </w:pPr>
      <w:r w:rsidRPr="00EB18CC">
        <w:t>Any other members either co-opted onto the Committee or voted in by the members at an AGM</w:t>
      </w:r>
      <w:r w:rsidR="00EB18CC">
        <w:t xml:space="preserve"> for a period as agreed by vote at the AGM or until the posts are no longer </w:t>
      </w:r>
      <w:r w:rsidR="00915AB0">
        <w:t>required.</w:t>
      </w:r>
    </w:p>
    <w:p w14:paraId="4920A607" w14:textId="79830F35" w:rsidR="003C58DB" w:rsidRDefault="0028320B">
      <w:pPr>
        <w:numPr>
          <w:ilvl w:val="0"/>
          <w:numId w:val="4"/>
        </w:numPr>
        <w:ind w:hanging="720"/>
      </w:pPr>
      <w:r>
        <w:t xml:space="preserve">One representative from the LDCC    </w:t>
      </w:r>
    </w:p>
    <w:p w14:paraId="048E3D4D" w14:textId="77777777" w:rsidR="003C58DB" w:rsidRDefault="0028320B">
      <w:pPr>
        <w:spacing w:after="243"/>
        <w:ind w:left="-5"/>
      </w:pPr>
      <w:r>
        <w:t xml:space="preserve">The Committee shall have the power to – </w:t>
      </w:r>
    </w:p>
    <w:p w14:paraId="5FD275E2" w14:textId="42067E9B" w:rsidR="003C58DB" w:rsidRDefault="0028320B">
      <w:pPr>
        <w:numPr>
          <w:ilvl w:val="0"/>
          <w:numId w:val="5"/>
        </w:numPr>
        <w:spacing w:after="241"/>
        <w:ind w:hanging="360"/>
      </w:pPr>
      <w:r>
        <w:t xml:space="preserve">Co-opt any number of additional members for specific </w:t>
      </w:r>
      <w:r w:rsidR="00C82C1B">
        <w:t>purposes.</w:t>
      </w:r>
      <w:r>
        <w:t xml:space="preserve">  </w:t>
      </w:r>
    </w:p>
    <w:p w14:paraId="280140CF" w14:textId="77777777" w:rsidR="003C58DB" w:rsidRDefault="0028320B">
      <w:pPr>
        <w:numPr>
          <w:ilvl w:val="0"/>
          <w:numId w:val="5"/>
        </w:numPr>
        <w:spacing w:after="242"/>
        <w:ind w:hanging="360"/>
      </w:pPr>
      <w:r>
        <w:t xml:space="preserve">Have the power to fill vacancies that occur during the year; and </w:t>
      </w:r>
    </w:p>
    <w:p w14:paraId="532019A4" w14:textId="171C2A78" w:rsidR="003C58DB" w:rsidRPr="0027015C" w:rsidRDefault="0028320B">
      <w:pPr>
        <w:numPr>
          <w:ilvl w:val="0"/>
          <w:numId w:val="5"/>
        </w:numPr>
        <w:ind w:hanging="360"/>
      </w:pPr>
      <w:r w:rsidRPr="0027015C">
        <w:t xml:space="preserve">Form any sub-committees they may consider necessary to carry out specific functions. </w:t>
      </w:r>
      <w:r w:rsidR="00333079" w:rsidRPr="0027015C">
        <w:t xml:space="preserve">See below for details on the standing Grading </w:t>
      </w:r>
      <w:r w:rsidR="00315F51" w:rsidRPr="0027015C">
        <w:t>Sub-</w:t>
      </w:r>
      <w:r w:rsidR="00333079" w:rsidRPr="0027015C">
        <w:t>Committee</w:t>
      </w:r>
    </w:p>
    <w:p w14:paraId="0BA2FFD3" w14:textId="506725BC" w:rsidR="00333079" w:rsidRPr="00333079" w:rsidRDefault="00333079">
      <w:pPr>
        <w:numPr>
          <w:ilvl w:val="0"/>
          <w:numId w:val="5"/>
        </w:numPr>
        <w:ind w:hanging="360"/>
      </w:pPr>
      <w:r w:rsidRPr="00333079">
        <w:t>Determine any matter not provided in these rules</w:t>
      </w:r>
    </w:p>
    <w:p w14:paraId="073686CE" w14:textId="77777777" w:rsidR="00667D65" w:rsidRDefault="00667D65" w:rsidP="00667D65">
      <w:pPr>
        <w:spacing w:after="10"/>
        <w:ind w:left="370"/>
      </w:pPr>
    </w:p>
    <w:p w14:paraId="7A94F7C0" w14:textId="13F0DC4B" w:rsidR="00667D65" w:rsidRDefault="0028320B" w:rsidP="00333079">
      <w:pPr>
        <w:spacing w:after="10"/>
        <w:ind w:left="0" w:firstLine="0"/>
      </w:pPr>
      <w:r>
        <w:lastRenderedPageBreak/>
        <w:t xml:space="preserve">  </w:t>
      </w:r>
    </w:p>
    <w:p w14:paraId="2DD51833" w14:textId="0C8C39E0" w:rsidR="003C58DB" w:rsidRDefault="0028320B" w:rsidP="00667D65">
      <w:pPr>
        <w:pStyle w:val="ListParagraph"/>
        <w:spacing w:after="10"/>
        <w:ind w:left="360" w:firstLine="0"/>
      </w:pPr>
      <w:r>
        <w:t xml:space="preserve"> </w:t>
      </w:r>
    </w:p>
    <w:p w14:paraId="482BDFC0" w14:textId="77777777" w:rsidR="00333079" w:rsidRDefault="00333079">
      <w:pPr>
        <w:ind w:left="-5"/>
      </w:pPr>
    </w:p>
    <w:p w14:paraId="0DE4FF35" w14:textId="77777777" w:rsidR="00333079" w:rsidRDefault="00333079" w:rsidP="00333079">
      <w:pPr>
        <w:ind w:left="370"/>
      </w:pPr>
    </w:p>
    <w:p w14:paraId="3C6B9E78" w14:textId="5BDB3EC4" w:rsidR="00333079" w:rsidRDefault="00315F51" w:rsidP="000C0EC4">
      <w:r w:rsidRPr="00C62EDE">
        <w:t>Grading Sub-Committee</w:t>
      </w:r>
    </w:p>
    <w:p w14:paraId="08BCB67F" w14:textId="32FBB501" w:rsidR="00333079" w:rsidRDefault="00333079" w:rsidP="00333079">
      <w:pPr>
        <w:ind w:left="370"/>
      </w:pPr>
      <w:r>
        <w:t>A Grading Committee shall provide for the purposes of appointments for the following season, a list of Grade 1</w:t>
      </w:r>
      <w:r w:rsidR="008D5ECE">
        <w:t xml:space="preserve"> Umpires</w:t>
      </w:r>
      <w:r>
        <w:t xml:space="preserve">. Grading considerations will include Captains’ marks and comments together with any other matter(s) considered appropriate. </w:t>
      </w:r>
      <w:r w:rsidR="00AA09CB" w:rsidRPr="00E54746">
        <w:t>This action should be completed by the Grading Sub-Committee before 31 January</w:t>
      </w:r>
      <w:r w:rsidR="001F6BD0" w:rsidRPr="00E54746">
        <w:t xml:space="preserve"> following the season completion.</w:t>
      </w:r>
    </w:p>
    <w:p w14:paraId="4AB1CD06" w14:textId="046065B6" w:rsidR="00333079" w:rsidRDefault="00333079" w:rsidP="00333079">
      <w:pPr>
        <w:spacing w:after="10"/>
        <w:ind w:left="370"/>
      </w:pPr>
      <w:r>
        <w:t xml:space="preserve">The Grading Committee shall be the Chairman and </w:t>
      </w:r>
      <w:r w:rsidRPr="00E54746">
        <w:t>Appointment Secretaries</w:t>
      </w:r>
      <w:r>
        <w:t xml:space="preserve"> who may seek, at its discretion, advice or guidance appropriate to the discharge of its duties</w:t>
      </w:r>
      <w:r w:rsidRPr="00594183">
        <w:t>. If</w:t>
      </w:r>
      <w:r w:rsidR="007F7CC1" w:rsidRPr="00594183">
        <w:t>,</w:t>
      </w:r>
      <w:r w:rsidRPr="00594183">
        <w:t xml:space="preserve"> at any time</w:t>
      </w:r>
      <w:r w:rsidR="007F7CC1" w:rsidRPr="00594183">
        <w:t>,</w:t>
      </w:r>
      <w:r w:rsidRPr="00594183">
        <w:t xml:space="preserve"> a </w:t>
      </w:r>
      <w:r w:rsidR="001E0C8D" w:rsidRPr="00594183">
        <w:t>C</w:t>
      </w:r>
      <w:r w:rsidR="00861F57" w:rsidRPr="00594183">
        <w:t>ommittee member</w:t>
      </w:r>
      <w:r w:rsidRPr="00594183">
        <w:t xml:space="preserve"> holds dual roles, another member of the Committee can be co-opted onto the Grading </w:t>
      </w:r>
      <w:r w:rsidR="001E0C8D" w:rsidRPr="00594183">
        <w:t>Sub-</w:t>
      </w:r>
      <w:r w:rsidRPr="00594183">
        <w:t>Committee to ensure a quorum</w:t>
      </w:r>
      <w:r w:rsidR="00594183" w:rsidRPr="00594183">
        <w:t xml:space="preserve"> of at least three</w:t>
      </w:r>
      <w:r w:rsidRPr="00594183">
        <w:t xml:space="preserve"> is formed.</w:t>
      </w:r>
    </w:p>
    <w:p w14:paraId="4691018F" w14:textId="77777777" w:rsidR="00333079" w:rsidRDefault="00333079" w:rsidP="0014604D">
      <w:pPr>
        <w:ind w:left="0" w:firstLine="0"/>
      </w:pPr>
    </w:p>
    <w:p w14:paraId="630E194B" w14:textId="0075E9A5" w:rsidR="003C58DB" w:rsidRDefault="0028320B">
      <w:pPr>
        <w:ind w:left="-5"/>
      </w:pPr>
      <w:r>
        <w:t>The day to day running of the Association</w:t>
      </w:r>
      <w:r>
        <w:rPr>
          <w:b/>
          <w:color w:val="00B050"/>
        </w:rPr>
        <w:t xml:space="preserve"> </w:t>
      </w:r>
      <w:r>
        <w:t>shall be vested in the Committee. The quorum at any meeting of the Committee shall be 5</w:t>
      </w:r>
      <w:r>
        <w:rPr>
          <w:b/>
          <w:color w:val="FF0000"/>
        </w:rPr>
        <w:t xml:space="preserve"> </w:t>
      </w:r>
      <w:r>
        <w:t xml:space="preserve">members. </w:t>
      </w:r>
    </w:p>
    <w:p w14:paraId="2EED3800" w14:textId="77777777" w:rsidR="003C58DB" w:rsidRDefault="0028320B">
      <w:pPr>
        <w:ind w:left="-5"/>
      </w:pPr>
      <w:r>
        <w:t xml:space="preserve">Voting Rights shall apply equally to each member of the Committee. </w:t>
      </w:r>
    </w:p>
    <w:p w14:paraId="5D8A251A" w14:textId="77777777" w:rsidR="003C58DB" w:rsidRDefault="0028320B">
      <w:pPr>
        <w:pStyle w:val="Heading1"/>
        <w:tabs>
          <w:tab w:val="center" w:pos="1510"/>
        </w:tabs>
        <w:ind w:left="0" w:firstLine="0"/>
      </w:pPr>
      <w:r>
        <w:t xml:space="preserve">6. </w:t>
      </w:r>
      <w:r>
        <w:tab/>
        <w:t xml:space="preserve">VICE PRESIDENTS </w:t>
      </w:r>
    </w:p>
    <w:p w14:paraId="17BE2CC4" w14:textId="77777777" w:rsidR="003C58DB" w:rsidRDefault="0028320B">
      <w:pPr>
        <w:numPr>
          <w:ilvl w:val="0"/>
          <w:numId w:val="6"/>
        </w:numPr>
        <w:ind w:hanging="689"/>
      </w:pPr>
      <w:r>
        <w:t>Any person, whether a Member or not, who is deemed to have given outstanding support and/or service to cricketing umpiring in general, may be designated a Vice President of the Association</w:t>
      </w:r>
      <w:r>
        <w:rPr>
          <w:color w:val="FF0000"/>
        </w:rPr>
        <w:t xml:space="preserve"> </w:t>
      </w:r>
      <w:r>
        <w:t xml:space="preserve">following a resolution duly passed at an AGM. </w:t>
      </w:r>
    </w:p>
    <w:p w14:paraId="75C81844" w14:textId="688AA475" w:rsidR="003C58DB" w:rsidRDefault="0028320B">
      <w:pPr>
        <w:numPr>
          <w:ilvl w:val="0"/>
          <w:numId w:val="6"/>
        </w:numPr>
        <w:ind w:hanging="689"/>
      </w:pPr>
      <w:r>
        <w:t xml:space="preserve">Nominations for Vice Presidents must be received in writing by the Secretary on or before 31 </w:t>
      </w:r>
      <w:r w:rsidR="00645253" w:rsidRPr="00F938D5">
        <w:t>January</w:t>
      </w:r>
      <w:r w:rsidRPr="00F938D5">
        <w:t xml:space="preserve"> o</w:t>
      </w:r>
      <w:r>
        <w:t xml:space="preserve">f each year. </w:t>
      </w:r>
    </w:p>
    <w:p w14:paraId="1857EA55" w14:textId="77777777" w:rsidR="003C58DB" w:rsidRDefault="0028320B">
      <w:pPr>
        <w:numPr>
          <w:ilvl w:val="0"/>
          <w:numId w:val="6"/>
        </w:numPr>
        <w:ind w:hanging="689"/>
      </w:pPr>
      <w:r>
        <w:t xml:space="preserve">Vice Presidents may be elected to membership of the Management Committee but             otherwise have no automatic rights to membership thereof. </w:t>
      </w:r>
    </w:p>
    <w:p w14:paraId="7FC57BA4" w14:textId="77777777" w:rsidR="003C58DB" w:rsidRDefault="0028320B">
      <w:pPr>
        <w:pStyle w:val="Heading1"/>
        <w:tabs>
          <w:tab w:val="center" w:pos="1176"/>
        </w:tabs>
        <w:ind w:left="0" w:firstLine="0"/>
      </w:pPr>
      <w:r>
        <w:t xml:space="preserve">7 </w:t>
      </w:r>
      <w:r>
        <w:tab/>
        <w:t xml:space="preserve">FINANCES </w:t>
      </w:r>
    </w:p>
    <w:p w14:paraId="56254EB1" w14:textId="4A67C0A7" w:rsidR="003C58DB" w:rsidRDefault="0028320B">
      <w:pPr>
        <w:numPr>
          <w:ilvl w:val="0"/>
          <w:numId w:val="7"/>
        </w:numPr>
        <w:ind w:hanging="689"/>
      </w:pPr>
      <w:r>
        <w:t>The expenses of</w:t>
      </w:r>
      <w:r>
        <w:rPr>
          <w:color w:val="FF0000"/>
        </w:rPr>
        <w:t xml:space="preserve"> </w:t>
      </w:r>
      <w:r>
        <w:t>the Association</w:t>
      </w:r>
      <w:r>
        <w:rPr>
          <w:b/>
          <w:color w:val="00B050"/>
        </w:rPr>
        <w:t xml:space="preserve"> </w:t>
      </w:r>
      <w:r>
        <w:t>will be met by the annual subscriptions of Members</w:t>
      </w:r>
      <w:r w:rsidR="00436943">
        <w:t xml:space="preserve">. </w:t>
      </w:r>
    </w:p>
    <w:p w14:paraId="7048CFEA" w14:textId="7473B94C" w:rsidR="003C58DB" w:rsidRDefault="0028320B">
      <w:pPr>
        <w:numPr>
          <w:ilvl w:val="0"/>
          <w:numId w:val="7"/>
        </w:numPr>
        <w:ind w:hanging="689"/>
      </w:pPr>
      <w:r>
        <w:t>The Committee shall recommend the level of</w:t>
      </w:r>
      <w:r>
        <w:rPr>
          <w:b/>
          <w:color w:val="00B050"/>
        </w:rPr>
        <w:t xml:space="preserve"> </w:t>
      </w:r>
      <w:r>
        <w:t>annual subscription to the AGM or S</w:t>
      </w:r>
      <w:r w:rsidR="00B62B68">
        <w:t xml:space="preserve">pecial </w:t>
      </w:r>
      <w:r>
        <w:t>G</w:t>
      </w:r>
      <w:r w:rsidR="00B62B68">
        <w:t xml:space="preserve">eneral </w:t>
      </w:r>
      <w:r>
        <w:t>M</w:t>
      </w:r>
      <w:r w:rsidR="00B62B68">
        <w:t>eeting</w:t>
      </w:r>
      <w:r>
        <w:t xml:space="preserve"> </w:t>
      </w:r>
      <w:r w:rsidR="00261CB9">
        <w:t xml:space="preserve">(SGM) </w:t>
      </w:r>
      <w:r>
        <w:t xml:space="preserve">so called. </w:t>
      </w:r>
    </w:p>
    <w:p w14:paraId="345D2843" w14:textId="77777777" w:rsidR="003C58DB" w:rsidRDefault="0028320B">
      <w:pPr>
        <w:numPr>
          <w:ilvl w:val="0"/>
          <w:numId w:val="7"/>
        </w:numPr>
        <w:ind w:hanging="689"/>
      </w:pPr>
      <w:r>
        <w:t>Expenses paid by cricket competitions to Members</w:t>
      </w:r>
      <w:r>
        <w:rPr>
          <w:b/>
          <w:color w:val="00B050"/>
        </w:rPr>
        <w:t xml:space="preserve"> </w:t>
      </w:r>
      <w:r>
        <w:t xml:space="preserve">will be at levels agreed with, or notified by, the respective League/Competition Management Committees.   </w:t>
      </w:r>
    </w:p>
    <w:p w14:paraId="74DE6DAD" w14:textId="5D63955C" w:rsidR="003C58DB" w:rsidRDefault="0028320B">
      <w:pPr>
        <w:numPr>
          <w:ilvl w:val="0"/>
          <w:numId w:val="7"/>
        </w:numPr>
        <w:ind w:hanging="689"/>
      </w:pPr>
      <w:r>
        <w:t>The Association’s financial year shall commence on the 1 January</w:t>
      </w:r>
      <w:r w:rsidR="00436943">
        <w:t xml:space="preserve">. </w:t>
      </w:r>
    </w:p>
    <w:p w14:paraId="14226FCD" w14:textId="77777777" w:rsidR="003C58DB" w:rsidRDefault="0028320B">
      <w:pPr>
        <w:pStyle w:val="Heading1"/>
        <w:tabs>
          <w:tab w:val="center" w:pos="1818"/>
        </w:tabs>
        <w:ind w:left="0" w:firstLine="0"/>
      </w:pPr>
      <w:r>
        <w:t xml:space="preserve">8 </w:t>
      </w:r>
      <w:r>
        <w:tab/>
        <w:t xml:space="preserve">ANNUAL SUBSCRIPTION </w:t>
      </w:r>
    </w:p>
    <w:p w14:paraId="0827B8F5" w14:textId="4099BC8C" w:rsidR="003C58DB" w:rsidRDefault="0028320B">
      <w:pPr>
        <w:ind w:left="-5"/>
      </w:pPr>
      <w:r>
        <w:t xml:space="preserve">The annual subscription shall become due on 1 January and must be paid no later than the 30 April of each year. Vice Presidents are not required to pay a subscription although they may make a donation. </w:t>
      </w:r>
    </w:p>
    <w:p w14:paraId="76EF4C4B" w14:textId="77777777" w:rsidR="003C58DB" w:rsidRDefault="0028320B">
      <w:pPr>
        <w:pStyle w:val="Heading1"/>
        <w:tabs>
          <w:tab w:val="center" w:pos="2021"/>
        </w:tabs>
        <w:ind w:left="0" w:firstLine="0"/>
      </w:pPr>
      <w:r>
        <w:lastRenderedPageBreak/>
        <w:t xml:space="preserve">9 </w:t>
      </w:r>
      <w:r>
        <w:tab/>
        <w:t xml:space="preserve">ANNUAL GENERAL MEETING </w:t>
      </w:r>
    </w:p>
    <w:p w14:paraId="554EC96A" w14:textId="6DAAF30A" w:rsidR="003C58DB" w:rsidRDefault="0028320B">
      <w:pPr>
        <w:ind w:left="-5"/>
      </w:pPr>
      <w:r>
        <w:t xml:space="preserve">The AGM will be held </w:t>
      </w:r>
      <w:r w:rsidR="000C5700">
        <w:t>in the first quarter of</w:t>
      </w:r>
      <w:r>
        <w:t xml:space="preserve"> each</w:t>
      </w:r>
      <w:r w:rsidR="00D117C8">
        <w:t xml:space="preserve"> calendar</w:t>
      </w:r>
      <w:r>
        <w:t xml:space="preserve"> year</w:t>
      </w:r>
      <w:r w:rsidR="00436943">
        <w:rPr>
          <w:b/>
          <w:color w:val="00B050"/>
        </w:rPr>
        <w:t xml:space="preserve">. </w:t>
      </w:r>
      <w:r>
        <w:t>The Secretary shall forward details of the business to be discussed, copies of the minutes of the previous AGM, the written reports specified in the Agenda, together with duly audited accounts</w:t>
      </w:r>
      <w:r>
        <w:rPr>
          <w:color w:val="FF0000"/>
        </w:rPr>
        <w:t xml:space="preserve">, </w:t>
      </w:r>
      <w:r>
        <w:t xml:space="preserve">to each Member, at least 21 days prior to the date of the meeting either electronically or by surface mail. </w:t>
      </w:r>
    </w:p>
    <w:p w14:paraId="4A91BE33" w14:textId="77777777" w:rsidR="003C58DB" w:rsidRDefault="0028320B">
      <w:pPr>
        <w:pStyle w:val="Heading1"/>
        <w:tabs>
          <w:tab w:val="center" w:pos="2842"/>
        </w:tabs>
        <w:ind w:left="0" w:firstLine="0"/>
      </w:pPr>
      <w:r>
        <w:t xml:space="preserve">10 </w:t>
      </w:r>
      <w:r>
        <w:tab/>
        <w:t xml:space="preserve">BUSINESS OF THE ANNUAL GENERAL MEETING </w:t>
      </w:r>
    </w:p>
    <w:p w14:paraId="543A8A6F" w14:textId="77777777" w:rsidR="003C58DB" w:rsidRDefault="0028320B">
      <w:pPr>
        <w:numPr>
          <w:ilvl w:val="0"/>
          <w:numId w:val="8"/>
        </w:numPr>
        <w:spacing w:after="241"/>
        <w:ind w:hanging="689"/>
      </w:pPr>
      <w:r>
        <w:t xml:space="preserve">The business of the AGM shall be: - </w:t>
      </w:r>
    </w:p>
    <w:p w14:paraId="64DDB158" w14:textId="77777777" w:rsidR="003C58DB" w:rsidRDefault="0028320B">
      <w:pPr>
        <w:numPr>
          <w:ilvl w:val="1"/>
          <w:numId w:val="8"/>
        </w:numPr>
        <w:spacing w:after="241"/>
        <w:ind w:left="1736" w:hanging="526"/>
      </w:pPr>
      <w:r>
        <w:t xml:space="preserve">To confirm the Minutes of the previous AGM. </w:t>
      </w:r>
    </w:p>
    <w:p w14:paraId="27E961D3" w14:textId="77777777" w:rsidR="003C58DB" w:rsidRDefault="0028320B">
      <w:pPr>
        <w:numPr>
          <w:ilvl w:val="1"/>
          <w:numId w:val="8"/>
        </w:numPr>
        <w:spacing w:after="241"/>
        <w:ind w:left="1736" w:hanging="526"/>
      </w:pPr>
      <w:r>
        <w:t xml:space="preserve">To confirm any matters arising from those Minutes. </w:t>
      </w:r>
    </w:p>
    <w:p w14:paraId="3F5AA1DC" w14:textId="77777777" w:rsidR="003C58DB" w:rsidRDefault="0028320B">
      <w:pPr>
        <w:numPr>
          <w:ilvl w:val="1"/>
          <w:numId w:val="8"/>
        </w:numPr>
        <w:ind w:left="1736" w:hanging="526"/>
      </w:pPr>
      <w:r>
        <w:t xml:space="preserve">To receive a written report from the Secretary. </w:t>
      </w:r>
    </w:p>
    <w:p w14:paraId="13005655" w14:textId="77777777" w:rsidR="003C58DB" w:rsidRDefault="0028320B">
      <w:pPr>
        <w:numPr>
          <w:ilvl w:val="1"/>
          <w:numId w:val="8"/>
        </w:numPr>
        <w:spacing w:after="241"/>
        <w:ind w:left="1736" w:hanging="526"/>
      </w:pPr>
      <w:r>
        <w:t xml:space="preserve">To receive written reports from the Appointments Secretaries. </w:t>
      </w:r>
    </w:p>
    <w:p w14:paraId="0EFCB374" w14:textId="77777777" w:rsidR="003C58DB" w:rsidRDefault="0028320B">
      <w:pPr>
        <w:numPr>
          <w:ilvl w:val="1"/>
          <w:numId w:val="8"/>
        </w:numPr>
        <w:spacing w:after="252" w:line="259" w:lineRule="auto"/>
        <w:ind w:left="1736" w:hanging="526"/>
      </w:pPr>
      <w:r>
        <w:t xml:space="preserve">To receive a written report and audited accounts from the Treasurer. </w:t>
      </w:r>
    </w:p>
    <w:p w14:paraId="0F7D21F1" w14:textId="77777777" w:rsidR="003C58DB" w:rsidRDefault="0028320B">
      <w:pPr>
        <w:numPr>
          <w:ilvl w:val="1"/>
          <w:numId w:val="8"/>
        </w:numPr>
        <w:spacing w:after="241"/>
        <w:ind w:left="1736" w:hanging="526"/>
      </w:pPr>
      <w:r>
        <w:t xml:space="preserve">To agree the subscription for the following year. </w:t>
      </w:r>
    </w:p>
    <w:p w14:paraId="4E8BC1E3" w14:textId="77777777" w:rsidR="003C58DB" w:rsidRDefault="0028320B">
      <w:pPr>
        <w:numPr>
          <w:ilvl w:val="1"/>
          <w:numId w:val="8"/>
        </w:numPr>
        <w:spacing w:after="241"/>
        <w:ind w:left="1736" w:hanging="526"/>
      </w:pPr>
      <w:r>
        <w:t xml:space="preserve">To elect the President and Officers who are due to be elected. </w:t>
      </w:r>
    </w:p>
    <w:p w14:paraId="4A5E7915" w14:textId="77777777" w:rsidR="003C58DB" w:rsidRDefault="0028320B">
      <w:pPr>
        <w:numPr>
          <w:ilvl w:val="1"/>
          <w:numId w:val="8"/>
        </w:numPr>
        <w:spacing w:after="241"/>
        <w:ind w:left="1736" w:hanging="526"/>
      </w:pPr>
      <w:r>
        <w:t xml:space="preserve">To appoint an auditor or auditors. </w:t>
      </w:r>
    </w:p>
    <w:p w14:paraId="2557F8E4" w14:textId="77777777" w:rsidR="003C58DB" w:rsidRDefault="0028320B">
      <w:pPr>
        <w:numPr>
          <w:ilvl w:val="1"/>
          <w:numId w:val="8"/>
        </w:numPr>
        <w:ind w:left="1736" w:hanging="526"/>
      </w:pPr>
      <w:r>
        <w:t xml:space="preserve">To discuss any other business of which due notice has been given. </w:t>
      </w:r>
    </w:p>
    <w:p w14:paraId="3AF409A3" w14:textId="77777777" w:rsidR="003C58DB" w:rsidRDefault="0028320B">
      <w:pPr>
        <w:numPr>
          <w:ilvl w:val="0"/>
          <w:numId w:val="8"/>
        </w:numPr>
        <w:ind w:hanging="689"/>
      </w:pPr>
      <w:r>
        <w:t xml:space="preserve">Only business notified on the Agenda shall be discussed at an AGM.  </w:t>
      </w:r>
    </w:p>
    <w:p w14:paraId="3F227EA4" w14:textId="1478C0F3" w:rsidR="003C58DB" w:rsidRDefault="0028320B">
      <w:pPr>
        <w:numPr>
          <w:ilvl w:val="0"/>
          <w:numId w:val="8"/>
        </w:numPr>
        <w:ind w:hanging="689"/>
      </w:pPr>
      <w:r>
        <w:t xml:space="preserve">All nominations, proposed and seconded by Members should be made, in writing, to the Secretary, to arrive no later </w:t>
      </w:r>
      <w:r w:rsidRPr="003A641C">
        <w:t>than 3</w:t>
      </w:r>
      <w:r w:rsidR="0067478E" w:rsidRPr="003A641C">
        <w:t>1</w:t>
      </w:r>
      <w:r w:rsidR="00723531" w:rsidRPr="003A641C">
        <w:t xml:space="preserve"> January</w:t>
      </w:r>
      <w:r w:rsidRPr="003A641C">
        <w:t>.</w:t>
      </w:r>
      <w:r>
        <w:t xml:space="preserve"> Nominations may be made at the meeting for any positions for which no written nominations have been received. </w:t>
      </w:r>
    </w:p>
    <w:p w14:paraId="29613DE9" w14:textId="22DE4CA5" w:rsidR="003C58DB" w:rsidRDefault="0028320B">
      <w:pPr>
        <w:numPr>
          <w:ilvl w:val="0"/>
          <w:numId w:val="8"/>
        </w:numPr>
        <w:ind w:hanging="689"/>
      </w:pPr>
      <w:r>
        <w:t xml:space="preserve">A Member wishing to submit an item for consideration at an AGM should notify the Secretary in writing to arrive no later than </w:t>
      </w:r>
      <w:r w:rsidRPr="003A641C">
        <w:t>3</w:t>
      </w:r>
      <w:r w:rsidR="0067478E" w:rsidRPr="003A641C">
        <w:t>1</w:t>
      </w:r>
      <w:r w:rsidR="00723531" w:rsidRPr="003A641C">
        <w:t xml:space="preserve"> January</w:t>
      </w:r>
      <w:r>
        <w:t xml:space="preserve">. An agenda for the meeting will then be prepared and distributed to members. </w:t>
      </w:r>
    </w:p>
    <w:p w14:paraId="1290CF71" w14:textId="487BA4B5" w:rsidR="003C58DB" w:rsidRDefault="0028320B">
      <w:pPr>
        <w:numPr>
          <w:ilvl w:val="0"/>
          <w:numId w:val="8"/>
        </w:numPr>
        <w:ind w:hanging="689"/>
      </w:pPr>
      <w:r>
        <w:t xml:space="preserve">Each Member attending the meeting is entitled to one vote on each proposal. No proxy or postal vote shall be allowed. </w:t>
      </w:r>
      <w:r w:rsidR="00B16F15" w:rsidRPr="00FC55E7">
        <w:t>Where possible, remote access to the AGM</w:t>
      </w:r>
      <w:r w:rsidR="00DF7CD0" w:rsidRPr="00FC55E7">
        <w:t xml:space="preserve"> will be made available, however remote attendance will only be agreed in </w:t>
      </w:r>
      <w:r w:rsidR="00BE7609" w:rsidRPr="00FC55E7">
        <w:t>extreme circumstance</w:t>
      </w:r>
      <w:r w:rsidR="00545DFF" w:rsidRPr="00FC55E7">
        <w:t xml:space="preserve"> and</w:t>
      </w:r>
      <w:r w:rsidR="00D027FD" w:rsidRPr="00FC55E7">
        <w:t xml:space="preserve"> will be</w:t>
      </w:r>
      <w:r w:rsidR="00545DFF" w:rsidRPr="00FC55E7">
        <w:t xml:space="preserve"> decided by the Chair and Secretary on a case by case </w:t>
      </w:r>
      <w:r w:rsidR="000E6125" w:rsidRPr="00FC55E7">
        <w:t>basis,</w:t>
      </w:r>
      <w:r w:rsidR="00BE7609" w:rsidRPr="00FC55E7">
        <w:t xml:space="preserve"> where members cannot attend in person,</w:t>
      </w:r>
      <w:r w:rsidR="00D617E4" w:rsidRPr="00FC55E7">
        <w:t xml:space="preserve"> where remote access to the AGM has been agreed and provided</w:t>
      </w:r>
      <w:r w:rsidR="00CF3B57" w:rsidRPr="00FC55E7">
        <w:t>, that person will be</w:t>
      </w:r>
      <w:r w:rsidR="00CF62E3" w:rsidRPr="00FC55E7">
        <w:t xml:space="preserve"> considered to be in attendance and therefore</w:t>
      </w:r>
      <w:r w:rsidR="00A13EF5" w:rsidRPr="00FC55E7">
        <w:t>, will be</w:t>
      </w:r>
      <w:r w:rsidR="00CF3B57" w:rsidRPr="00FC55E7">
        <w:t xml:space="preserve"> allowed one vote on each proposal which will be administered by the Secretary</w:t>
      </w:r>
      <w:r w:rsidR="008D0FA6" w:rsidRPr="00FC55E7">
        <w:t>.</w:t>
      </w:r>
      <w:r w:rsidR="00BE7609">
        <w:t xml:space="preserve"> </w:t>
      </w:r>
      <w:r w:rsidR="008D0FA6">
        <w:t>A</w:t>
      </w:r>
      <w:r w:rsidR="00BE7609">
        <w:t xml:space="preserve"> vote via</w:t>
      </w:r>
      <w:r w:rsidR="00545DFF">
        <w:t xml:space="preserve"> </w:t>
      </w:r>
      <w:r>
        <w:t xml:space="preserve">Decisions shall be made by a simple majority of those voting. If there is a tied vote the Chair of the meeting shall be allowed a second casting vote. </w:t>
      </w:r>
    </w:p>
    <w:p w14:paraId="5872D394" w14:textId="77777777" w:rsidR="003C58DB" w:rsidRDefault="0028320B">
      <w:pPr>
        <w:pStyle w:val="Heading1"/>
        <w:tabs>
          <w:tab w:val="center" w:pos="1990"/>
        </w:tabs>
        <w:spacing w:after="249"/>
        <w:ind w:left="0" w:firstLine="0"/>
      </w:pPr>
      <w:r>
        <w:t xml:space="preserve">11 </w:t>
      </w:r>
      <w:r>
        <w:tab/>
        <w:t xml:space="preserve">SPECIAL GENERAL MEETING </w:t>
      </w:r>
    </w:p>
    <w:p w14:paraId="482BB114" w14:textId="77777777" w:rsidR="003C58DB" w:rsidRDefault="0028320B">
      <w:pPr>
        <w:numPr>
          <w:ilvl w:val="0"/>
          <w:numId w:val="9"/>
        </w:numPr>
        <w:spacing w:after="235"/>
        <w:ind w:hanging="677"/>
      </w:pPr>
      <w:r>
        <w:t xml:space="preserve">Where determined by the Committee or requested by a minimum of 10 Members in writing, a Special General Meeting (SGM) will be called. The business of the SGM will be limited to that contained in due notice </w:t>
      </w:r>
    </w:p>
    <w:p w14:paraId="4F351DB6" w14:textId="77777777" w:rsidR="003C58DB" w:rsidRDefault="0028320B">
      <w:pPr>
        <w:numPr>
          <w:ilvl w:val="0"/>
          <w:numId w:val="9"/>
        </w:numPr>
        <w:spacing w:after="235"/>
        <w:ind w:hanging="677"/>
      </w:pPr>
      <w:r>
        <w:lastRenderedPageBreak/>
        <w:t xml:space="preserve">The Secretary shall forward details of the business to be discussed to each Member at least 21 days prior to the date of the meeting either electronically or by surface mail. </w:t>
      </w:r>
    </w:p>
    <w:p w14:paraId="43C1B9F7" w14:textId="77777777" w:rsidR="003C58DB" w:rsidRDefault="0028320B">
      <w:pPr>
        <w:numPr>
          <w:ilvl w:val="0"/>
          <w:numId w:val="9"/>
        </w:numPr>
        <w:ind w:hanging="677"/>
      </w:pPr>
      <w:r>
        <w:t xml:space="preserve">Each Member attending the meeting is entitled to one vote on each proposal. No proxy or postal vote shall be allowed. Decisions shall be made by a simple majority of those voting. If there is a tied vote the Chairman of the meeting shall be allowed a second casting vote. </w:t>
      </w:r>
    </w:p>
    <w:p w14:paraId="7A081351" w14:textId="77777777" w:rsidR="003C58DB" w:rsidRDefault="0028320B">
      <w:pPr>
        <w:pStyle w:val="Heading1"/>
        <w:tabs>
          <w:tab w:val="center" w:pos="1541"/>
        </w:tabs>
        <w:ind w:left="0" w:firstLine="0"/>
      </w:pPr>
      <w:r>
        <w:t xml:space="preserve">12 </w:t>
      </w:r>
      <w:r>
        <w:tab/>
        <w:t xml:space="preserve">OTHER MEETINGS </w:t>
      </w:r>
    </w:p>
    <w:p w14:paraId="22D9FB6B" w14:textId="77777777" w:rsidR="003C58DB" w:rsidRDefault="0028320B">
      <w:pPr>
        <w:ind w:left="-5"/>
      </w:pPr>
      <w:r>
        <w:t>Members will normally be invited to meet at the beginning, in the middle and at the end of every season and at any other time as</w:t>
      </w:r>
      <w:r>
        <w:rPr>
          <w:b/>
          <w:color w:val="00B050"/>
        </w:rPr>
        <w:t xml:space="preserve"> </w:t>
      </w:r>
      <w:r>
        <w:t xml:space="preserve">determined by the Committee. They will receive written notification of these meeting at least 28 days in advance. Changes to these Rules may only be made by resolutions passed at an AGM or Special Meeting so called. </w:t>
      </w:r>
    </w:p>
    <w:p w14:paraId="1F8F0E6A" w14:textId="77777777" w:rsidR="003C58DB" w:rsidRDefault="0028320B">
      <w:pPr>
        <w:pStyle w:val="Heading1"/>
        <w:tabs>
          <w:tab w:val="center" w:pos="1347"/>
        </w:tabs>
        <w:ind w:left="0" w:firstLine="0"/>
      </w:pPr>
      <w:r>
        <w:t xml:space="preserve">13 </w:t>
      </w:r>
      <w:r>
        <w:tab/>
        <w:t xml:space="preserve">DISSOLUTION </w:t>
      </w:r>
    </w:p>
    <w:p w14:paraId="4E28CA7B" w14:textId="77777777" w:rsidR="003C58DB" w:rsidRDefault="0028320B">
      <w:pPr>
        <w:ind w:left="-5"/>
      </w:pPr>
      <w:r>
        <w:t>If in the event of the</w:t>
      </w:r>
      <w:r>
        <w:rPr>
          <w:b/>
          <w:color w:val="00B050"/>
        </w:rPr>
        <w:t xml:space="preserve"> </w:t>
      </w:r>
      <w:r>
        <w:t xml:space="preserve">dissolution of the Association, any assets remaining shall be passed to a similar body involved in the provision of training and encouragement to all who may wish to become qualified cricket umpires and/or a cricket charity involved in the promotion of cricket and in particularly with youth or junior cricket. </w:t>
      </w:r>
    </w:p>
    <w:p w14:paraId="0DEC9F96" w14:textId="77777777" w:rsidR="003C58DB" w:rsidRDefault="0028320B">
      <w:pPr>
        <w:ind w:left="-5"/>
      </w:pPr>
      <w:r>
        <w:t xml:space="preserve">The responsibility for the equitable distribution of assets lies with the Officers of the Association. </w:t>
      </w:r>
    </w:p>
    <w:p w14:paraId="49B2FB3C" w14:textId="77777777" w:rsidR="003C58DB" w:rsidRDefault="0028320B">
      <w:pPr>
        <w:pStyle w:val="Heading1"/>
        <w:tabs>
          <w:tab w:val="center" w:pos="1575"/>
        </w:tabs>
        <w:ind w:left="0" w:firstLine="0"/>
      </w:pPr>
      <w:r>
        <w:t xml:space="preserve">14 </w:t>
      </w:r>
      <w:r>
        <w:tab/>
        <w:t xml:space="preserve">COMMUNICATION </w:t>
      </w:r>
    </w:p>
    <w:p w14:paraId="725CFA0C" w14:textId="77777777" w:rsidR="003C58DB" w:rsidRDefault="0028320B">
      <w:pPr>
        <w:ind w:left="-5"/>
      </w:pPr>
      <w:r>
        <w:t>The term ‘in writing’ is deemed to include, but not be limited to, e-mail, publication on the Association website, newsletter or by post.</w:t>
      </w:r>
      <w:r>
        <w:rPr>
          <w:b/>
          <w:color w:val="00B050"/>
        </w:rPr>
        <w:t xml:space="preserve"> </w:t>
      </w:r>
    </w:p>
    <w:p w14:paraId="73F1829C" w14:textId="77777777" w:rsidR="003C58DB" w:rsidRDefault="0028320B">
      <w:pPr>
        <w:spacing w:after="0"/>
        <w:ind w:left="-5"/>
      </w:pPr>
      <w:r>
        <w:t xml:space="preserve">These Rules were agreed at an EGM on the 24 October 2005, being amended by duly passed resolutions at subsequent AGM/SGM including that of the 23rd February 2017. </w:t>
      </w:r>
    </w:p>
    <w:p w14:paraId="1BECB99F" w14:textId="77777777" w:rsidR="00EB39A1" w:rsidRDefault="00EB39A1">
      <w:pPr>
        <w:spacing w:after="0"/>
        <w:ind w:left="-5"/>
      </w:pPr>
    </w:p>
    <w:p w14:paraId="200491BA" w14:textId="63D62D8B" w:rsidR="00EB39A1" w:rsidRPr="00BB0D36" w:rsidRDefault="00EB39A1">
      <w:pPr>
        <w:spacing w:after="0"/>
        <w:ind w:left="-5"/>
        <w:rPr>
          <w:b/>
          <w:bCs/>
        </w:rPr>
      </w:pPr>
      <w:r w:rsidRPr="00BB0D36">
        <w:rPr>
          <w:b/>
          <w:bCs/>
        </w:rPr>
        <w:t>Rules</w:t>
      </w:r>
      <w:r w:rsidR="000850EC" w:rsidRPr="00BB0D36">
        <w:rPr>
          <w:b/>
          <w:bCs/>
        </w:rPr>
        <w:t xml:space="preserve"> amended and agreed at MCUA </w:t>
      </w:r>
      <w:r w:rsidR="00430481" w:rsidRPr="00BB0D36">
        <w:rPr>
          <w:b/>
          <w:bCs/>
        </w:rPr>
        <w:t>A</w:t>
      </w:r>
      <w:r w:rsidR="000850EC" w:rsidRPr="00BB0D36">
        <w:rPr>
          <w:b/>
          <w:bCs/>
        </w:rPr>
        <w:t xml:space="preserve">GM on </w:t>
      </w:r>
      <w:r w:rsidR="00617547" w:rsidRPr="00BB0D36">
        <w:rPr>
          <w:b/>
          <w:bCs/>
        </w:rPr>
        <w:t>05/03/26.</w:t>
      </w:r>
    </w:p>
    <w:p w14:paraId="132C9C60" w14:textId="77777777" w:rsidR="003C58DB" w:rsidRDefault="0028320B">
      <w:pPr>
        <w:spacing w:after="0" w:line="259" w:lineRule="auto"/>
        <w:ind w:left="0" w:firstLine="0"/>
        <w:jc w:val="left"/>
      </w:pPr>
      <w:r>
        <w:t xml:space="preserve"> </w:t>
      </w:r>
    </w:p>
    <w:p w14:paraId="3177D289" w14:textId="51983B6B" w:rsidR="003C58DB" w:rsidRPr="0064150F" w:rsidRDefault="0028320B">
      <w:pPr>
        <w:ind w:left="-5"/>
        <w:rPr>
          <w:strike/>
        </w:rPr>
      </w:pPr>
      <w:r w:rsidRPr="0064150F">
        <w:rPr>
          <w:strike/>
        </w:rPr>
        <w:br w:type="page"/>
      </w:r>
    </w:p>
    <w:p w14:paraId="5CD4AC6E" w14:textId="77777777" w:rsidR="003C58DB" w:rsidRPr="00645258" w:rsidRDefault="0028320B">
      <w:pPr>
        <w:spacing w:after="217" w:line="259" w:lineRule="auto"/>
        <w:ind w:left="-5"/>
        <w:jc w:val="left"/>
      </w:pPr>
      <w:r w:rsidRPr="00645258">
        <w:rPr>
          <w:b/>
          <w:u w:val="single" w:color="000000"/>
        </w:rPr>
        <w:lastRenderedPageBreak/>
        <w:t>Appendix A</w:t>
      </w:r>
      <w:r w:rsidRPr="00645258">
        <w:rPr>
          <w:b/>
        </w:rPr>
        <w:t xml:space="preserve">  </w:t>
      </w:r>
    </w:p>
    <w:p w14:paraId="65E7EFEB" w14:textId="77777777" w:rsidR="003C58DB" w:rsidRPr="00645258" w:rsidRDefault="0028320B">
      <w:pPr>
        <w:spacing w:after="217" w:line="259" w:lineRule="auto"/>
        <w:ind w:left="-5"/>
        <w:jc w:val="left"/>
      </w:pPr>
      <w:r w:rsidRPr="00645258">
        <w:rPr>
          <w:b/>
          <w:u w:val="single" w:color="000000"/>
        </w:rPr>
        <w:t>MCUA Disciplinary &amp; Appeals Procedures</w:t>
      </w:r>
      <w:r w:rsidRPr="00645258">
        <w:rPr>
          <w:b/>
        </w:rPr>
        <w:t xml:space="preserve"> </w:t>
      </w:r>
    </w:p>
    <w:p w14:paraId="0DEC0329" w14:textId="30AABB24" w:rsidR="003C58DB" w:rsidRPr="00645258" w:rsidRDefault="0028320B">
      <w:pPr>
        <w:numPr>
          <w:ilvl w:val="0"/>
          <w:numId w:val="10"/>
        </w:numPr>
        <w:ind w:hanging="273"/>
      </w:pPr>
      <w:r w:rsidRPr="00645258">
        <w:t>The Committee has jurisdiction only over Members and those who wish to become Members</w:t>
      </w:r>
      <w:r w:rsidR="00146834" w:rsidRPr="00645258">
        <w:t xml:space="preserve">. </w:t>
      </w:r>
    </w:p>
    <w:p w14:paraId="3241E7E1" w14:textId="1FF61006" w:rsidR="003C58DB" w:rsidRPr="00645258" w:rsidRDefault="0028320B">
      <w:pPr>
        <w:numPr>
          <w:ilvl w:val="0"/>
          <w:numId w:val="10"/>
        </w:numPr>
        <w:ind w:hanging="273"/>
      </w:pPr>
      <w:r w:rsidRPr="00645258">
        <w:t xml:space="preserve">All Members are expected to uphold the Aims of the </w:t>
      </w:r>
      <w:r w:rsidR="00460ECC">
        <w:t>Association</w:t>
      </w:r>
      <w:r w:rsidRPr="00645258">
        <w:t xml:space="preserve"> at all times. </w:t>
      </w:r>
    </w:p>
    <w:p w14:paraId="25696E1E" w14:textId="6D7BDD88" w:rsidR="003C58DB" w:rsidRPr="00645258" w:rsidRDefault="0028320B">
      <w:pPr>
        <w:numPr>
          <w:ilvl w:val="0"/>
          <w:numId w:val="10"/>
        </w:numPr>
        <w:ind w:hanging="273"/>
      </w:pPr>
      <w:r w:rsidRPr="00645258">
        <w:t xml:space="preserve">If any Member is deemed, at the absolute discretion of Committee, to have brought  the </w:t>
      </w:r>
      <w:r w:rsidR="00460ECC">
        <w:t>Association</w:t>
      </w:r>
      <w:r w:rsidRPr="00645258">
        <w:t xml:space="preserve"> or the game of cricket into disrepute he/she will be subject to disciplinary procedures within this Appendix. </w:t>
      </w:r>
    </w:p>
    <w:p w14:paraId="58B24465" w14:textId="09495ABB" w:rsidR="003C58DB" w:rsidRPr="00645258" w:rsidRDefault="0028320B">
      <w:pPr>
        <w:numPr>
          <w:ilvl w:val="0"/>
          <w:numId w:val="10"/>
        </w:numPr>
        <w:ind w:hanging="273"/>
      </w:pPr>
      <w:r w:rsidRPr="00645258">
        <w:t xml:space="preserve">All complaints regarding the behaviour of any Member shall be lodged in writing with the   Secretary. </w:t>
      </w:r>
    </w:p>
    <w:p w14:paraId="49F6CC2E" w14:textId="44260647" w:rsidR="003C58DB" w:rsidRPr="00645258" w:rsidRDefault="0028320B">
      <w:pPr>
        <w:numPr>
          <w:ilvl w:val="0"/>
          <w:numId w:val="10"/>
        </w:numPr>
        <w:ind w:hanging="273"/>
      </w:pPr>
      <w:r w:rsidRPr="00645258">
        <w:t xml:space="preserve">The Committee shall appoint a disciplinary Sub-Committee which shall meet to hear complaints </w:t>
      </w:r>
      <w:r w:rsidRPr="0035199A">
        <w:t xml:space="preserve">within </w:t>
      </w:r>
      <w:r w:rsidR="0035199A" w:rsidRPr="0035199A">
        <w:t>14</w:t>
      </w:r>
      <w:r w:rsidR="008C4FCC" w:rsidRPr="0035199A">
        <w:t xml:space="preserve"> </w:t>
      </w:r>
      <w:r w:rsidRPr="0035199A">
        <w:t>days</w:t>
      </w:r>
      <w:r w:rsidRPr="00645258">
        <w:t xml:space="preserve"> of a complaint being lodged. </w:t>
      </w:r>
    </w:p>
    <w:p w14:paraId="1C03D35C" w14:textId="3DE860B7" w:rsidR="003C58DB" w:rsidRPr="00645258" w:rsidRDefault="0028320B">
      <w:pPr>
        <w:numPr>
          <w:ilvl w:val="0"/>
          <w:numId w:val="10"/>
        </w:numPr>
        <w:ind w:hanging="273"/>
      </w:pPr>
      <w:r w:rsidRPr="00645258">
        <w:t xml:space="preserve">Any Member requested to attend a Disciplinary Sub Committee hearing shall be entitled to be   accompanied by a friend or other representative and to call witnesses. The Disciplinary Sub Committee has absolute discretion as to the form and content of such a hearing, including but not limited to whether to hear such witnesses, and to limit the number of witnesses attending and speaking. </w:t>
      </w:r>
      <w:r w:rsidR="003A3343" w:rsidRPr="00832C36">
        <w:t>If the member</w:t>
      </w:r>
      <w:r w:rsidR="00270FEC" w:rsidRPr="00832C36">
        <w:t xml:space="preserve"> does not engage with the disciplinary process, the Disciplinary Sub Committee</w:t>
      </w:r>
      <w:r w:rsidR="000C306F" w:rsidRPr="00832C36">
        <w:t>, and i</w:t>
      </w:r>
      <w:r w:rsidR="00CB677E" w:rsidRPr="00832C36">
        <w:t>f</w:t>
      </w:r>
      <w:r w:rsidR="000C306F" w:rsidRPr="00832C36">
        <w:t xml:space="preserve"> applicable any subsequent Appeals Committee, </w:t>
      </w:r>
      <w:r w:rsidR="00270FEC" w:rsidRPr="00832C36">
        <w:t xml:space="preserve">has the right to </w:t>
      </w:r>
      <w:r w:rsidR="00DC7A8D" w:rsidRPr="00832C36">
        <w:t>continue with the process without input from the member.</w:t>
      </w:r>
    </w:p>
    <w:p w14:paraId="59D0314F" w14:textId="5AE9E780" w:rsidR="003C58DB" w:rsidRPr="00645258" w:rsidRDefault="0028320B">
      <w:pPr>
        <w:numPr>
          <w:ilvl w:val="0"/>
          <w:numId w:val="10"/>
        </w:numPr>
        <w:ind w:hanging="273"/>
      </w:pPr>
      <w:r w:rsidRPr="00645258">
        <w:t>The</w:t>
      </w:r>
      <w:r w:rsidR="00832C36">
        <w:t xml:space="preserve"> </w:t>
      </w:r>
      <w:r w:rsidRPr="00645258">
        <w:t xml:space="preserve">Committee (or its Sub-Committee) has the power to take appropriate disciplinary action </w:t>
      </w:r>
      <w:r w:rsidR="00102C93">
        <w:t>i</w:t>
      </w:r>
      <w:r w:rsidRPr="00645258">
        <w:t xml:space="preserve">ncluding the termination or suspension of membership. </w:t>
      </w:r>
    </w:p>
    <w:p w14:paraId="23008914" w14:textId="77777777" w:rsidR="003C58DB" w:rsidRPr="00645258" w:rsidRDefault="0028320B">
      <w:pPr>
        <w:numPr>
          <w:ilvl w:val="0"/>
          <w:numId w:val="10"/>
        </w:numPr>
        <w:spacing w:after="196" w:line="277" w:lineRule="auto"/>
        <w:ind w:hanging="273"/>
      </w:pPr>
      <w:r w:rsidRPr="00645258">
        <w:t xml:space="preserve">The outcome of the disciplinary hearing shall be put in writing to the person who lodged the complaint and the Member against whom the complaint was made within 3 days following the hearing. </w:t>
      </w:r>
    </w:p>
    <w:p w14:paraId="669794E3" w14:textId="4B021508" w:rsidR="003C58DB" w:rsidRPr="00645258" w:rsidRDefault="0028320B">
      <w:pPr>
        <w:numPr>
          <w:ilvl w:val="0"/>
          <w:numId w:val="10"/>
        </w:numPr>
        <w:ind w:hanging="273"/>
      </w:pPr>
      <w:r w:rsidRPr="00645258">
        <w:t xml:space="preserve">There shall be a right of appeal to </w:t>
      </w:r>
      <w:r w:rsidR="008F42D9">
        <w:t>the</w:t>
      </w:r>
      <w:r w:rsidRPr="00645258">
        <w:t xml:space="preserve"> Committee against either the finding or the sanction imposed or both following disciplinary action being taken. </w:t>
      </w:r>
    </w:p>
    <w:p w14:paraId="6037B363" w14:textId="4D7AFD16" w:rsidR="003C58DB" w:rsidRPr="00645258" w:rsidRDefault="0028320B">
      <w:pPr>
        <w:numPr>
          <w:ilvl w:val="0"/>
          <w:numId w:val="10"/>
        </w:numPr>
        <w:ind w:hanging="273"/>
      </w:pPr>
      <w:r w:rsidRPr="00645258">
        <w:t xml:space="preserve">All appeals shall be lodged in writing with the Secretary within 7 days of the outcome of the disciplinary hearing being conveyed. </w:t>
      </w:r>
    </w:p>
    <w:p w14:paraId="53E9BE85" w14:textId="09A1DA18" w:rsidR="003C58DB" w:rsidRPr="00645258" w:rsidRDefault="0028320B">
      <w:pPr>
        <w:numPr>
          <w:ilvl w:val="0"/>
          <w:numId w:val="10"/>
        </w:numPr>
        <w:ind w:hanging="273"/>
      </w:pPr>
      <w:r w:rsidRPr="00645258">
        <w:t xml:space="preserve">The Committee shall appoint an Appeals Committee (minimum 3/maximum 5) with chair which shall not include any member involved with the initial disciplinary hearing but may include non-Members of MCUA. </w:t>
      </w:r>
    </w:p>
    <w:p w14:paraId="493EE130" w14:textId="3DAF7598" w:rsidR="003C58DB" w:rsidRPr="00645258" w:rsidRDefault="0028320B">
      <w:pPr>
        <w:numPr>
          <w:ilvl w:val="0"/>
          <w:numId w:val="10"/>
        </w:numPr>
        <w:ind w:hanging="273"/>
      </w:pPr>
      <w:r w:rsidRPr="00645258">
        <w:t xml:space="preserve">The Appeals Committee shall consider the appeal </w:t>
      </w:r>
      <w:r w:rsidRPr="00756916">
        <w:t xml:space="preserve">within </w:t>
      </w:r>
      <w:r w:rsidR="00756916" w:rsidRPr="00756916">
        <w:t>14</w:t>
      </w:r>
      <w:r w:rsidR="008C4FCC" w:rsidRPr="00756916">
        <w:t xml:space="preserve"> </w:t>
      </w:r>
      <w:r w:rsidRPr="00756916">
        <w:t>days</w:t>
      </w:r>
      <w:r w:rsidRPr="00645258">
        <w:t xml:space="preserve"> of the appeal being lodged. </w:t>
      </w:r>
    </w:p>
    <w:p w14:paraId="0C51C55C" w14:textId="77777777" w:rsidR="003C58DB" w:rsidRPr="00645258" w:rsidRDefault="0028320B">
      <w:pPr>
        <w:numPr>
          <w:ilvl w:val="0"/>
          <w:numId w:val="10"/>
        </w:numPr>
        <w:ind w:hanging="273"/>
      </w:pPr>
      <w:r w:rsidRPr="00645258">
        <w:t xml:space="preserve">At an appeal hearing the individual submitting the appeal shall be entitled to be accompanied by a friend or other representative and to call witnesses. </w:t>
      </w:r>
    </w:p>
    <w:p w14:paraId="380D0282" w14:textId="37FECFF7" w:rsidR="003C58DB" w:rsidRPr="00645258" w:rsidRDefault="0028320B">
      <w:pPr>
        <w:numPr>
          <w:ilvl w:val="0"/>
          <w:numId w:val="10"/>
        </w:numPr>
        <w:ind w:hanging="273"/>
      </w:pPr>
      <w:r w:rsidRPr="00645258">
        <w:t xml:space="preserve">The Appeals Committee shall have the power, at its absolute discretion, to uphold, reverse or      otherwise alter the decision of The Disciplinary Sub-Committee, such power to include the power to </w:t>
      </w:r>
      <w:r w:rsidRPr="00C65BD1">
        <w:t>increase</w:t>
      </w:r>
      <w:r w:rsidR="00EF2F63" w:rsidRPr="00C65BD1">
        <w:t>/decrease or cancel</w:t>
      </w:r>
      <w:r w:rsidRPr="00645258">
        <w:t xml:space="preserve"> any imposed sanction</w:t>
      </w:r>
      <w:r w:rsidR="00436943" w:rsidRPr="00645258">
        <w:t xml:space="preserve">. </w:t>
      </w:r>
    </w:p>
    <w:p w14:paraId="662615E2" w14:textId="77777777" w:rsidR="003C58DB" w:rsidRPr="00645258" w:rsidRDefault="0028320B">
      <w:pPr>
        <w:numPr>
          <w:ilvl w:val="0"/>
          <w:numId w:val="10"/>
        </w:numPr>
        <w:ind w:hanging="273"/>
      </w:pPr>
      <w:r w:rsidRPr="00645258">
        <w:t xml:space="preserve">The decision of the Appeals Committee shall be binding and final on all parties with no further right of appeal. </w:t>
      </w:r>
      <w:r w:rsidRPr="00645258">
        <w:rPr>
          <w:rFonts w:ascii="Arial" w:eastAsia="Arial" w:hAnsi="Arial" w:cs="Arial"/>
        </w:rPr>
        <w:t xml:space="preserve"> </w:t>
      </w:r>
    </w:p>
    <w:sectPr w:rsidR="003C58DB" w:rsidRPr="00645258">
      <w:footerReference w:type="even" r:id="rId8"/>
      <w:footerReference w:type="default" r:id="rId9"/>
      <w:footerReference w:type="first" r:id="rId10"/>
      <w:pgSz w:w="11906" w:h="16838"/>
      <w:pgMar w:top="569" w:right="1436" w:bottom="1302" w:left="1440" w:header="72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5D40" w14:textId="77777777" w:rsidR="00C03AD4" w:rsidRDefault="00C03AD4">
      <w:pPr>
        <w:spacing w:after="0" w:line="240" w:lineRule="auto"/>
      </w:pPr>
      <w:r>
        <w:separator/>
      </w:r>
    </w:p>
  </w:endnote>
  <w:endnote w:type="continuationSeparator" w:id="0">
    <w:p w14:paraId="6E90BEEF" w14:textId="77777777" w:rsidR="00C03AD4" w:rsidRDefault="00C0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D081" w14:textId="77777777" w:rsidR="003C58DB" w:rsidRDefault="0028320B">
    <w:pPr>
      <w:spacing w:after="218" w:line="259" w:lineRule="auto"/>
      <w:ind w:left="0" w:righ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6</w:t>
      </w:r>
    </w:fldSimple>
    <w:r>
      <w:t xml:space="preserve"> </w:t>
    </w:r>
  </w:p>
  <w:p w14:paraId="4542A560" w14:textId="77777777" w:rsidR="003C58DB" w:rsidRDefault="0028320B">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5D29" w14:textId="77777777" w:rsidR="003C58DB" w:rsidRDefault="0028320B">
    <w:pPr>
      <w:spacing w:after="218" w:line="259" w:lineRule="auto"/>
      <w:ind w:left="0" w:righ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6</w:t>
      </w:r>
    </w:fldSimple>
    <w:r>
      <w:t xml:space="preserve"> </w:t>
    </w:r>
  </w:p>
  <w:p w14:paraId="1911B095" w14:textId="77777777" w:rsidR="003C58DB" w:rsidRDefault="0028320B">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5B45" w14:textId="77777777" w:rsidR="003C58DB" w:rsidRDefault="0028320B">
    <w:pPr>
      <w:spacing w:after="218" w:line="259" w:lineRule="auto"/>
      <w:ind w:left="0" w:righ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6</w:t>
      </w:r>
    </w:fldSimple>
    <w:r>
      <w:t xml:space="preserve"> </w:t>
    </w:r>
  </w:p>
  <w:p w14:paraId="2C68339E" w14:textId="77777777" w:rsidR="003C58DB" w:rsidRDefault="0028320B">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76B5" w14:textId="77777777" w:rsidR="00C03AD4" w:rsidRDefault="00C03AD4">
      <w:pPr>
        <w:spacing w:after="0" w:line="240" w:lineRule="auto"/>
      </w:pPr>
      <w:r>
        <w:separator/>
      </w:r>
    </w:p>
  </w:footnote>
  <w:footnote w:type="continuationSeparator" w:id="0">
    <w:p w14:paraId="21FF1542" w14:textId="77777777" w:rsidR="00C03AD4" w:rsidRDefault="00C03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6A54"/>
    <w:multiLevelType w:val="hybridMultilevel"/>
    <w:tmpl w:val="B03C8282"/>
    <w:lvl w:ilvl="0" w:tplc="2C423A70">
      <w:start w:val="1"/>
      <w:numFmt w:val="upperRoman"/>
      <w:lvlText w:val="%1."/>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A40360">
      <w:start w:val="1"/>
      <w:numFmt w:val="lowerLetter"/>
      <w:lvlText w:val="%2"/>
      <w:lvlJc w:val="left"/>
      <w:pPr>
        <w:ind w:left="2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32C118">
      <w:start w:val="1"/>
      <w:numFmt w:val="lowerRoman"/>
      <w:lvlText w:val="%3"/>
      <w:lvlJc w:val="left"/>
      <w:pPr>
        <w:ind w:left="3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10F084">
      <w:start w:val="1"/>
      <w:numFmt w:val="decimal"/>
      <w:lvlText w:val="%4"/>
      <w:lvlJc w:val="left"/>
      <w:pPr>
        <w:ind w:left="4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1477D2">
      <w:start w:val="1"/>
      <w:numFmt w:val="lowerLetter"/>
      <w:lvlText w:val="%5"/>
      <w:lvlJc w:val="left"/>
      <w:pPr>
        <w:ind w:left="4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C8B23C">
      <w:start w:val="1"/>
      <w:numFmt w:val="lowerRoman"/>
      <w:lvlText w:val="%6"/>
      <w:lvlJc w:val="left"/>
      <w:pPr>
        <w:ind w:left="5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D217D2">
      <w:start w:val="1"/>
      <w:numFmt w:val="decimal"/>
      <w:lvlText w:val="%7"/>
      <w:lvlJc w:val="left"/>
      <w:pPr>
        <w:ind w:left="6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F4B36A">
      <w:start w:val="1"/>
      <w:numFmt w:val="lowerLetter"/>
      <w:lvlText w:val="%8"/>
      <w:lvlJc w:val="left"/>
      <w:pPr>
        <w:ind w:left="7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BA8D3C">
      <w:start w:val="1"/>
      <w:numFmt w:val="lowerRoman"/>
      <w:lvlText w:val="%9"/>
      <w:lvlJc w:val="left"/>
      <w:pPr>
        <w:ind w:left="7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2548A6"/>
    <w:multiLevelType w:val="hybridMultilevel"/>
    <w:tmpl w:val="AA5C3916"/>
    <w:lvl w:ilvl="0" w:tplc="5BC29D0E">
      <w:start w:val="1"/>
      <w:numFmt w:val="lowerLetter"/>
      <w:lvlText w:val="%1)"/>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207E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C8BD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C71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642D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5AC3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48C0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BAFB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8834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2F6774"/>
    <w:multiLevelType w:val="hybridMultilevel"/>
    <w:tmpl w:val="7D5A69E2"/>
    <w:lvl w:ilvl="0" w:tplc="9990ABE4">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6843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C6F74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69E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D664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9023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8A5E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1A46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8465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4C46FB"/>
    <w:multiLevelType w:val="hybridMultilevel"/>
    <w:tmpl w:val="89C83128"/>
    <w:lvl w:ilvl="0" w:tplc="14764336">
      <w:start w:val="1"/>
      <w:numFmt w:val="decimal"/>
      <w:lvlText w:val="%1"/>
      <w:lvlJc w:val="left"/>
      <w:pPr>
        <w:ind w:left="2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2836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54C6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F0EA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8AC8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94BA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3E19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3086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AEA3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134A18"/>
    <w:multiLevelType w:val="hybridMultilevel"/>
    <w:tmpl w:val="7BB65D22"/>
    <w:lvl w:ilvl="0" w:tplc="4D3C54B4">
      <w:start w:val="1"/>
      <w:numFmt w:val="lowerLetter"/>
      <w:lvlText w:val="%1)"/>
      <w:lvlJc w:val="left"/>
      <w:pPr>
        <w:ind w:left="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2A0F00">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3C5F92">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B28DD8">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324864">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2E51AA">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3A36D8">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9E721A">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8C31A6">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554D27"/>
    <w:multiLevelType w:val="hybridMultilevel"/>
    <w:tmpl w:val="449C8906"/>
    <w:lvl w:ilvl="0" w:tplc="210E8B4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2C2B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4631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D8836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84CF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E42C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22CC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0EBF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D0CA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9F5956"/>
    <w:multiLevelType w:val="hybridMultilevel"/>
    <w:tmpl w:val="E90E49F8"/>
    <w:lvl w:ilvl="0" w:tplc="FB7088A2">
      <w:start w:val="1"/>
      <w:numFmt w:val="lowerLetter"/>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A2E9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CEE4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7AAD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F0FB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0CD5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742E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E8C70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ECA2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7527FC4"/>
    <w:multiLevelType w:val="hybridMultilevel"/>
    <w:tmpl w:val="D32E439A"/>
    <w:lvl w:ilvl="0" w:tplc="D444B78C">
      <w:start w:val="2"/>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4CE5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A8BD5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EC1A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C649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2BE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E2DE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3A5C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2E71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0622118"/>
    <w:multiLevelType w:val="hybridMultilevel"/>
    <w:tmpl w:val="79F04C0C"/>
    <w:lvl w:ilvl="0" w:tplc="E2BC0330">
      <w:start w:val="1"/>
      <w:numFmt w:val="lowerLetter"/>
      <w:lvlText w:val="%1)"/>
      <w:lvlJc w:val="left"/>
      <w:pPr>
        <w:ind w:left="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F856E6">
      <w:start w:val="1"/>
      <w:numFmt w:val="upperRoman"/>
      <w:lvlText w:val="%2."/>
      <w:lvlJc w:val="left"/>
      <w:pPr>
        <w:ind w:left="1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D4C4B8">
      <w:start w:val="1"/>
      <w:numFmt w:val="lowerRoman"/>
      <w:lvlText w:val="%3"/>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562C1C">
      <w:start w:val="1"/>
      <w:numFmt w:val="decimal"/>
      <w:lvlText w:val="%4"/>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C5DCC">
      <w:start w:val="1"/>
      <w:numFmt w:val="lowerLetter"/>
      <w:lvlText w:val="%5"/>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DEF324">
      <w:start w:val="1"/>
      <w:numFmt w:val="lowerRoman"/>
      <w:lvlText w:val="%6"/>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E83222">
      <w:start w:val="1"/>
      <w:numFmt w:val="decimal"/>
      <w:lvlText w:val="%7"/>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72A792">
      <w:start w:val="1"/>
      <w:numFmt w:val="lowerLetter"/>
      <w:lvlText w:val="%8"/>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54624C">
      <w:start w:val="1"/>
      <w:numFmt w:val="lowerRoman"/>
      <w:lvlText w:val="%9"/>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FF6322"/>
    <w:multiLevelType w:val="hybridMultilevel"/>
    <w:tmpl w:val="AE92AE12"/>
    <w:lvl w:ilvl="0" w:tplc="7E3C5328">
      <w:start w:val="1"/>
      <w:numFmt w:val="lowerLetter"/>
      <w:lvlText w:val="%1)"/>
      <w:lvlJc w:val="left"/>
      <w:pPr>
        <w:ind w:left="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D69F52">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85BA0">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08CE58">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364758">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0E7752">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4E4A1E">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A80586">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748CF0">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34895514">
    <w:abstractNumId w:val="2"/>
  </w:num>
  <w:num w:numId="2" w16cid:durableId="1523209215">
    <w:abstractNumId w:val="0"/>
  </w:num>
  <w:num w:numId="3" w16cid:durableId="16008397">
    <w:abstractNumId w:val="7"/>
  </w:num>
  <w:num w:numId="4" w16cid:durableId="1305432602">
    <w:abstractNumId w:val="5"/>
  </w:num>
  <w:num w:numId="5" w16cid:durableId="716853280">
    <w:abstractNumId w:val="6"/>
  </w:num>
  <w:num w:numId="6" w16cid:durableId="633563905">
    <w:abstractNumId w:val="4"/>
  </w:num>
  <w:num w:numId="7" w16cid:durableId="514921332">
    <w:abstractNumId w:val="9"/>
  </w:num>
  <w:num w:numId="8" w16cid:durableId="1744257942">
    <w:abstractNumId w:val="8"/>
  </w:num>
  <w:num w:numId="9" w16cid:durableId="2008825382">
    <w:abstractNumId w:val="1"/>
  </w:num>
  <w:num w:numId="10" w16cid:durableId="85804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DB"/>
    <w:rsid w:val="000045CB"/>
    <w:rsid w:val="00021A54"/>
    <w:rsid w:val="00041212"/>
    <w:rsid w:val="00050CA7"/>
    <w:rsid w:val="000850EC"/>
    <w:rsid w:val="000C0EC4"/>
    <w:rsid w:val="000C306F"/>
    <w:rsid w:val="000C5700"/>
    <w:rsid w:val="000D36B8"/>
    <w:rsid w:val="000D54BA"/>
    <w:rsid w:val="000E6125"/>
    <w:rsid w:val="00102C93"/>
    <w:rsid w:val="0014604D"/>
    <w:rsid w:val="00146834"/>
    <w:rsid w:val="00184FC5"/>
    <w:rsid w:val="00185044"/>
    <w:rsid w:val="001A5FD0"/>
    <w:rsid w:val="001B7FA7"/>
    <w:rsid w:val="001C6569"/>
    <w:rsid w:val="001E0C8D"/>
    <w:rsid w:val="001F3785"/>
    <w:rsid w:val="001F6BD0"/>
    <w:rsid w:val="0021166E"/>
    <w:rsid w:val="00247224"/>
    <w:rsid w:val="00261CB9"/>
    <w:rsid w:val="0026627C"/>
    <w:rsid w:val="0027015C"/>
    <w:rsid w:val="00270FEC"/>
    <w:rsid w:val="0028320B"/>
    <w:rsid w:val="002A5100"/>
    <w:rsid w:val="002E1CA6"/>
    <w:rsid w:val="00315F51"/>
    <w:rsid w:val="00333079"/>
    <w:rsid w:val="003401F7"/>
    <w:rsid w:val="0035199A"/>
    <w:rsid w:val="00395A70"/>
    <w:rsid w:val="003A0095"/>
    <w:rsid w:val="003A3343"/>
    <w:rsid w:val="003A641C"/>
    <w:rsid w:val="003C58DB"/>
    <w:rsid w:val="003E2BF1"/>
    <w:rsid w:val="003E362F"/>
    <w:rsid w:val="0041733A"/>
    <w:rsid w:val="00417FCD"/>
    <w:rsid w:val="00430481"/>
    <w:rsid w:val="00436943"/>
    <w:rsid w:val="00460ECC"/>
    <w:rsid w:val="0046355A"/>
    <w:rsid w:val="004A3B17"/>
    <w:rsid w:val="004B315C"/>
    <w:rsid w:val="004C2F8A"/>
    <w:rsid w:val="004D47A9"/>
    <w:rsid w:val="0050439B"/>
    <w:rsid w:val="0050626D"/>
    <w:rsid w:val="0050716A"/>
    <w:rsid w:val="00532A28"/>
    <w:rsid w:val="00537783"/>
    <w:rsid w:val="00545DFF"/>
    <w:rsid w:val="00592C77"/>
    <w:rsid w:val="00594183"/>
    <w:rsid w:val="00596C7A"/>
    <w:rsid w:val="005B24F2"/>
    <w:rsid w:val="005E7524"/>
    <w:rsid w:val="00617547"/>
    <w:rsid w:val="00630BD6"/>
    <w:rsid w:val="0064150F"/>
    <w:rsid w:val="00645253"/>
    <w:rsid w:val="00645258"/>
    <w:rsid w:val="0066462E"/>
    <w:rsid w:val="00667D65"/>
    <w:rsid w:val="0067478E"/>
    <w:rsid w:val="00690F6D"/>
    <w:rsid w:val="006B6BEA"/>
    <w:rsid w:val="006F66AE"/>
    <w:rsid w:val="00723531"/>
    <w:rsid w:val="00732F2C"/>
    <w:rsid w:val="00756916"/>
    <w:rsid w:val="007B44B7"/>
    <w:rsid w:val="007C5061"/>
    <w:rsid w:val="007F1B95"/>
    <w:rsid w:val="007F7CC1"/>
    <w:rsid w:val="008028E2"/>
    <w:rsid w:val="00832C36"/>
    <w:rsid w:val="00861F57"/>
    <w:rsid w:val="00895019"/>
    <w:rsid w:val="008A5DF9"/>
    <w:rsid w:val="008C4FCC"/>
    <w:rsid w:val="008D0FA6"/>
    <w:rsid w:val="008D5ECE"/>
    <w:rsid w:val="008E7E96"/>
    <w:rsid w:val="008F42D9"/>
    <w:rsid w:val="00906C27"/>
    <w:rsid w:val="009101F8"/>
    <w:rsid w:val="0091467B"/>
    <w:rsid w:val="00915AB0"/>
    <w:rsid w:val="0093712B"/>
    <w:rsid w:val="00967957"/>
    <w:rsid w:val="00971701"/>
    <w:rsid w:val="00981CFF"/>
    <w:rsid w:val="009910F4"/>
    <w:rsid w:val="009A483A"/>
    <w:rsid w:val="009F15B7"/>
    <w:rsid w:val="00A13EF5"/>
    <w:rsid w:val="00A364E4"/>
    <w:rsid w:val="00A83F1B"/>
    <w:rsid w:val="00AA09CB"/>
    <w:rsid w:val="00AC022A"/>
    <w:rsid w:val="00AC57CC"/>
    <w:rsid w:val="00AE04A9"/>
    <w:rsid w:val="00AE73F8"/>
    <w:rsid w:val="00AF34CF"/>
    <w:rsid w:val="00B01FE6"/>
    <w:rsid w:val="00B16F15"/>
    <w:rsid w:val="00B30C11"/>
    <w:rsid w:val="00B315F4"/>
    <w:rsid w:val="00B40AC4"/>
    <w:rsid w:val="00B4732A"/>
    <w:rsid w:val="00B62B68"/>
    <w:rsid w:val="00B943C8"/>
    <w:rsid w:val="00B95079"/>
    <w:rsid w:val="00BB0D36"/>
    <w:rsid w:val="00BB206A"/>
    <w:rsid w:val="00BE7609"/>
    <w:rsid w:val="00C03AD4"/>
    <w:rsid w:val="00C11742"/>
    <w:rsid w:val="00C32846"/>
    <w:rsid w:val="00C33F40"/>
    <w:rsid w:val="00C62EDE"/>
    <w:rsid w:val="00C65BD1"/>
    <w:rsid w:val="00C756F7"/>
    <w:rsid w:val="00C82C1B"/>
    <w:rsid w:val="00CB677E"/>
    <w:rsid w:val="00CC2971"/>
    <w:rsid w:val="00CF3B57"/>
    <w:rsid w:val="00CF62E3"/>
    <w:rsid w:val="00CF7039"/>
    <w:rsid w:val="00D027FD"/>
    <w:rsid w:val="00D117C8"/>
    <w:rsid w:val="00D6151B"/>
    <w:rsid w:val="00D617E4"/>
    <w:rsid w:val="00D87996"/>
    <w:rsid w:val="00DC7A8D"/>
    <w:rsid w:val="00DF395A"/>
    <w:rsid w:val="00DF39C3"/>
    <w:rsid w:val="00DF7CD0"/>
    <w:rsid w:val="00E32B38"/>
    <w:rsid w:val="00E43D67"/>
    <w:rsid w:val="00E54746"/>
    <w:rsid w:val="00E63844"/>
    <w:rsid w:val="00EA1262"/>
    <w:rsid w:val="00EA3701"/>
    <w:rsid w:val="00EA4D45"/>
    <w:rsid w:val="00EA6C8D"/>
    <w:rsid w:val="00EB18CC"/>
    <w:rsid w:val="00EB39A1"/>
    <w:rsid w:val="00EF2F63"/>
    <w:rsid w:val="00F1307C"/>
    <w:rsid w:val="00F446C6"/>
    <w:rsid w:val="00F938D5"/>
    <w:rsid w:val="00FC55E7"/>
    <w:rsid w:val="00FC72EA"/>
    <w:rsid w:val="00FD0D39"/>
    <w:rsid w:val="00FF6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DA97"/>
  <w15:docId w15:val="{AB47E420-3C26-4195-840D-FE587D16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1"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8"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667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f038e-07b4-4369-a678-c835687cb272}" enabled="1" method="Standard" siteId="{ac52f73c-fd1a-4a9a-8e7a-4a248f3139e1}" removed="0"/>
</clbl:labelList>
</file>

<file path=docProps/app.xml><?xml version="1.0" encoding="utf-8"?>
<Properties xmlns="http://schemas.openxmlformats.org/officeDocument/2006/extended-properties" xmlns:vt="http://schemas.openxmlformats.org/officeDocument/2006/docPropsVTypes">
  <Template>Normal</Template>
  <TotalTime>481</TotalTime>
  <Pages>6</Pages>
  <Words>2112</Words>
  <Characters>10522</Characters>
  <Application>Microsoft Office Word</Application>
  <DocSecurity>0</DocSecurity>
  <Lines>202</Lines>
  <Paragraphs>112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wilson</dc:creator>
  <cp:keywords/>
  <cp:lastModifiedBy>Vernon, Wayne (CS&amp;TD KAI Corporate Centre)</cp:lastModifiedBy>
  <cp:revision>153</cp:revision>
  <dcterms:created xsi:type="dcterms:W3CDTF">2026-01-21T08:31:00Z</dcterms:created>
  <dcterms:modified xsi:type="dcterms:W3CDTF">2026-03-18T13:20:00Z</dcterms:modified>
</cp:coreProperties>
</file>